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31" w:type="dxa"/>
        <w:tblInd w:w="-318" w:type="dxa"/>
        <w:tblBorders>
          <w:top w:val="nil"/>
          <w:bottom w:val="nil"/>
          <w:insideH w:val="nil"/>
          <w:insideV w:val="nil"/>
        </w:tblBorders>
        <w:tblCellMar>
          <w:left w:w="0" w:type="dxa"/>
          <w:right w:w="0" w:type="dxa"/>
        </w:tblCellMar>
        <w:tblLook w:val="04A0" w:firstRow="1" w:lastRow="0" w:firstColumn="1" w:lastColumn="0" w:noHBand="0" w:noVBand="1"/>
      </w:tblPr>
      <w:tblGrid>
        <w:gridCol w:w="4786"/>
        <w:gridCol w:w="5245"/>
      </w:tblGrid>
      <w:tr w:rsidR="006F0DC6" w:rsidRPr="006D5884" w:rsidTr="00E5018D">
        <w:tc>
          <w:tcPr>
            <w:tcW w:w="4786" w:type="dxa"/>
            <w:tcBorders>
              <w:top w:val="nil"/>
              <w:left w:val="nil"/>
              <w:bottom w:val="nil"/>
              <w:right w:val="nil"/>
              <w:tl2br w:val="nil"/>
              <w:tr2bl w:val="nil"/>
            </w:tcBorders>
            <w:shd w:val="clear" w:color="auto" w:fill="auto"/>
            <w:tcMar>
              <w:top w:w="0" w:type="dxa"/>
              <w:left w:w="108" w:type="dxa"/>
              <w:bottom w:w="0" w:type="dxa"/>
              <w:right w:w="108" w:type="dxa"/>
            </w:tcMar>
          </w:tcPr>
          <w:p w:rsidR="006F0DC6" w:rsidRPr="006D5884" w:rsidRDefault="006F0DC6" w:rsidP="006D5884">
            <w:pPr>
              <w:spacing w:after="120" w:line="288" w:lineRule="auto"/>
              <w:jc w:val="center"/>
              <w:rPr>
                <w:rFonts w:asciiTheme="majorHAnsi" w:hAnsiTheme="majorHAnsi" w:cstheme="majorHAnsi"/>
                <w:sz w:val="28"/>
                <w:szCs w:val="28"/>
              </w:rPr>
            </w:pPr>
            <w:r w:rsidRPr="00E5018D">
              <w:rPr>
                <w:rFonts w:asciiTheme="majorHAnsi" w:hAnsiTheme="majorHAnsi" w:cstheme="majorHAnsi"/>
                <w:b/>
                <w:bCs/>
                <w:sz w:val="26"/>
                <w:szCs w:val="28"/>
              </w:rPr>
              <w:t xml:space="preserve">THE MINISTRY OF SCIENCE AND TECHNOLOGY – THE MINISTRY OF PLANNING AND INVESTMENT </w:t>
            </w:r>
            <w:r w:rsidRPr="006D5884">
              <w:rPr>
                <w:rFonts w:asciiTheme="majorHAnsi" w:hAnsiTheme="majorHAnsi" w:cstheme="majorHAnsi"/>
                <w:b/>
                <w:bCs/>
                <w:sz w:val="28"/>
                <w:szCs w:val="28"/>
              </w:rPr>
              <w:br/>
              <w:t>--------</w:t>
            </w:r>
          </w:p>
        </w:tc>
        <w:tc>
          <w:tcPr>
            <w:tcW w:w="5245" w:type="dxa"/>
            <w:tcBorders>
              <w:top w:val="nil"/>
              <w:left w:val="nil"/>
              <w:bottom w:val="nil"/>
              <w:right w:val="nil"/>
              <w:tl2br w:val="nil"/>
              <w:tr2bl w:val="nil"/>
            </w:tcBorders>
            <w:shd w:val="clear" w:color="auto" w:fill="auto"/>
            <w:tcMar>
              <w:top w:w="0" w:type="dxa"/>
              <w:left w:w="108" w:type="dxa"/>
              <w:bottom w:w="0" w:type="dxa"/>
              <w:right w:w="108" w:type="dxa"/>
            </w:tcMar>
          </w:tcPr>
          <w:p w:rsidR="006F0DC6" w:rsidRPr="006D5884" w:rsidRDefault="006F0DC6" w:rsidP="006D5884">
            <w:pPr>
              <w:spacing w:after="120" w:line="288" w:lineRule="auto"/>
              <w:jc w:val="center"/>
              <w:rPr>
                <w:rFonts w:asciiTheme="majorHAnsi" w:hAnsiTheme="majorHAnsi" w:cstheme="majorHAnsi"/>
                <w:sz w:val="28"/>
                <w:szCs w:val="28"/>
              </w:rPr>
            </w:pPr>
            <w:r w:rsidRPr="00E5018D">
              <w:rPr>
                <w:rFonts w:asciiTheme="majorHAnsi" w:hAnsiTheme="majorHAnsi" w:cstheme="majorHAnsi"/>
                <w:b/>
                <w:bCs/>
                <w:sz w:val="26"/>
                <w:szCs w:val="28"/>
              </w:rPr>
              <w:t>SOCIALIST</w:t>
            </w:r>
            <w:r w:rsidRPr="00E5018D">
              <w:rPr>
                <w:rFonts w:asciiTheme="majorHAnsi" w:hAnsiTheme="majorHAnsi" w:cstheme="majorHAnsi"/>
                <w:sz w:val="26"/>
                <w:szCs w:val="28"/>
              </w:rPr>
              <w:t xml:space="preserve"> </w:t>
            </w:r>
            <w:r w:rsidRPr="00E5018D">
              <w:rPr>
                <w:rFonts w:asciiTheme="majorHAnsi" w:hAnsiTheme="majorHAnsi" w:cstheme="majorHAnsi"/>
                <w:b/>
                <w:bCs/>
                <w:sz w:val="26"/>
                <w:szCs w:val="28"/>
              </w:rPr>
              <w:t>REPUBLIC OF VIETNAM</w:t>
            </w:r>
            <w:r w:rsidRPr="00E5018D">
              <w:rPr>
                <w:rFonts w:asciiTheme="majorHAnsi" w:hAnsiTheme="majorHAnsi" w:cstheme="majorHAnsi"/>
                <w:b/>
                <w:bCs/>
                <w:sz w:val="26"/>
                <w:szCs w:val="28"/>
              </w:rPr>
              <w:br/>
              <w:t>Independence – Freedom – Happiness</w:t>
            </w:r>
            <w:r w:rsidRPr="006D5884">
              <w:rPr>
                <w:rFonts w:asciiTheme="majorHAnsi" w:hAnsiTheme="majorHAnsi" w:cstheme="majorHAnsi"/>
                <w:b/>
                <w:bCs/>
                <w:sz w:val="28"/>
                <w:szCs w:val="28"/>
              </w:rPr>
              <w:br/>
              <w:t>---------------</w:t>
            </w:r>
          </w:p>
        </w:tc>
      </w:tr>
      <w:tr w:rsidR="006F0DC6" w:rsidRPr="006D5884" w:rsidTr="00E5018D">
        <w:tblPrEx>
          <w:tblBorders>
            <w:top w:val="none" w:sz="0" w:space="0" w:color="auto"/>
            <w:bottom w:val="none" w:sz="0" w:space="0" w:color="auto"/>
            <w:insideH w:val="none" w:sz="0" w:space="0" w:color="auto"/>
            <w:insideV w:val="none" w:sz="0" w:space="0" w:color="auto"/>
          </w:tblBorders>
        </w:tblPrEx>
        <w:tc>
          <w:tcPr>
            <w:tcW w:w="4786" w:type="dxa"/>
            <w:tcBorders>
              <w:top w:val="nil"/>
              <w:left w:val="nil"/>
              <w:bottom w:val="nil"/>
              <w:right w:val="nil"/>
              <w:tl2br w:val="nil"/>
              <w:tr2bl w:val="nil"/>
            </w:tcBorders>
            <w:shd w:val="clear" w:color="auto" w:fill="auto"/>
            <w:tcMar>
              <w:top w:w="0" w:type="dxa"/>
              <w:left w:w="108" w:type="dxa"/>
              <w:bottom w:w="0" w:type="dxa"/>
              <w:right w:w="108" w:type="dxa"/>
            </w:tcMar>
          </w:tcPr>
          <w:p w:rsidR="006F0DC6" w:rsidRPr="00E5018D" w:rsidRDefault="006F0DC6" w:rsidP="006D5884">
            <w:pPr>
              <w:spacing w:after="120" w:line="288" w:lineRule="auto"/>
              <w:jc w:val="center"/>
              <w:rPr>
                <w:rFonts w:asciiTheme="majorHAnsi" w:hAnsiTheme="majorHAnsi" w:cstheme="majorHAnsi"/>
                <w:sz w:val="26"/>
                <w:szCs w:val="28"/>
              </w:rPr>
            </w:pPr>
            <w:r w:rsidRPr="00E5018D">
              <w:rPr>
                <w:rFonts w:asciiTheme="majorHAnsi" w:hAnsiTheme="majorHAnsi" w:cstheme="majorHAnsi"/>
                <w:sz w:val="26"/>
                <w:szCs w:val="28"/>
              </w:rPr>
              <w:t>No.: 05</w:t>
            </w:r>
            <w:bookmarkStart w:id="0" w:name="_GoBack"/>
            <w:bookmarkEnd w:id="0"/>
            <w:r w:rsidRPr="00E5018D">
              <w:rPr>
                <w:rFonts w:asciiTheme="majorHAnsi" w:hAnsiTheme="majorHAnsi" w:cstheme="majorHAnsi"/>
                <w:sz w:val="26"/>
                <w:szCs w:val="28"/>
              </w:rPr>
              <w:t xml:space="preserve">/2016/TTLT-BKHCN-BKHDT </w:t>
            </w:r>
          </w:p>
        </w:tc>
        <w:tc>
          <w:tcPr>
            <w:tcW w:w="5245" w:type="dxa"/>
            <w:tcBorders>
              <w:top w:val="nil"/>
              <w:left w:val="nil"/>
              <w:bottom w:val="nil"/>
              <w:right w:val="nil"/>
              <w:tl2br w:val="nil"/>
              <w:tr2bl w:val="nil"/>
            </w:tcBorders>
            <w:shd w:val="clear" w:color="auto" w:fill="auto"/>
            <w:tcMar>
              <w:top w:w="0" w:type="dxa"/>
              <w:left w:w="108" w:type="dxa"/>
              <w:bottom w:w="0" w:type="dxa"/>
              <w:right w:w="108" w:type="dxa"/>
            </w:tcMar>
          </w:tcPr>
          <w:p w:rsidR="006F0DC6" w:rsidRPr="00E5018D" w:rsidRDefault="006F0DC6" w:rsidP="00E5018D">
            <w:pPr>
              <w:spacing w:after="120" w:line="288" w:lineRule="auto"/>
              <w:jc w:val="center"/>
              <w:rPr>
                <w:rFonts w:asciiTheme="majorHAnsi" w:hAnsiTheme="majorHAnsi" w:cstheme="majorHAnsi"/>
                <w:sz w:val="26"/>
                <w:szCs w:val="28"/>
              </w:rPr>
            </w:pPr>
            <w:r w:rsidRPr="00E5018D">
              <w:rPr>
                <w:rFonts w:asciiTheme="majorHAnsi" w:hAnsiTheme="majorHAnsi" w:cstheme="majorHAnsi"/>
                <w:i/>
                <w:iCs/>
                <w:sz w:val="26"/>
                <w:szCs w:val="28"/>
              </w:rPr>
              <w:t>Hanoi, April 05, 2016</w:t>
            </w:r>
          </w:p>
        </w:tc>
      </w:tr>
    </w:tbl>
    <w:p w:rsidR="006F0DC6" w:rsidRPr="006D5884" w:rsidRDefault="006F0DC6" w:rsidP="006D5884">
      <w:pPr>
        <w:spacing w:after="120" w:line="288" w:lineRule="auto"/>
        <w:rPr>
          <w:rFonts w:asciiTheme="majorHAnsi" w:hAnsiTheme="majorHAnsi" w:cstheme="majorHAnsi"/>
          <w:sz w:val="28"/>
          <w:szCs w:val="28"/>
        </w:rPr>
      </w:pPr>
      <w:r w:rsidRPr="006D5884">
        <w:rPr>
          <w:rFonts w:asciiTheme="majorHAnsi" w:hAnsiTheme="majorHAnsi" w:cstheme="majorHAnsi"/>
          <w:sz w:val="28"/>
          <w:szCs w:val="28"/>
        </w:rPr>
        <w:t> </w:t>
      </w:r>
    </w:p>
    <w:p w:rsidR="006F0DC6" w:rsidRPr="006D5884" w:rsidRDefault="006F0DC6" w:rsidP="006D5884">
      <w:pPr>
        <w:spacing w:after="120" w:line="288" w:lineRule="auto"/>
        <w:jc w:val="center"/>
        <w:rPr>
          <w:rFonts w:asciiTheme="majorHAnsi" w:hAnsiTheme="majorHAnsi" w:cstheme="majorHAnsi"/>
          <w:sz w:val="28"/>
          <w:szCs w:val="28"/>
        </w:rPr>
      </w:pPr>
      <w:r w:rsidRPr="006D5884">
        <w:rPr>
          <w:rFonts w:asciiTheme="majorHAnsi" w:hAnsiTheme="majorHAnsi" w:cstheme="majorHAnsi"/>
          <w:b/>
          <w:bCs/>
          <w:sz w:val="28"/>
          <w:szCs w:val="28"/>
        </w:rPr>
        <w:t>JOINT CIRCULAR</w:t>
      </w:r>
    </w:p>
    <w:p w:rsidR="006F0DC6" w:rsidRPr="006D5884" w:rsidRDefault="006F0DC6" w:rsidP="006D5884">
      <w:pPr>
        <w:spacing w:after="120" w:line="288" w:lineRule="auto"/>
        <w:jc w:val="center"/>
        <w:rPr>
          <w:rFonts w:asciiTheme="majorHAnsi" w:hAnsiTheme="majorHAnsi" w:cstheme="majorHAnsi"/>
          <w:sz w:val="28"/>
          <w:szCs w:val="28"/>
        </w:rPr>
      </w:pPr>
      <w:r w:rsidRPr="006D5884">
        <w:rPr>
          <w:rFonts w:asciiTheme="majorHAnsi" w:hAnsiTheme="majorHAnsi" w:cstheme="majorHAnsi"/>
          <w:sz w:val="28"/>
          <w:szCs w:val="28"/>
        </w:rPr>
        <w:t>ON DETAILING AND GUIDING MEASURES AGAISNT CORPORATE NAMES THAT INFRINGE INDUSTRIAL PROPERTY RIGHTS</w:t>
      </w:r>
    </w:p>
    <w:p w:rsidR="006F0DC6" w:rsidRPr="006D5884" w:rsidRDefault="006F0DC6" w:rsidP="006D5884">
      <w:pPr>
        <w:spacing w:after="120" w:line="288" w:lineRule="auto"/>
        <w:rPr>
          <w:rFonts w:asciiTheme="majorHAnsi" w:hAnsiTheme="majorHAnsi" w:cstheme="majorHAnsi"/>
          <w:sz w:val="28"/>
          <w:szCs w:val="28"/>
        </w:rPr>
      </w:pPr>
      <w:r w:rsidRPr="006D5884">
        <w:rPr>
          <w:rFonts w:asciiTheme="majorHAnsi" w:hAnsiTheme="majorHAnsi" w:cstheme="majorHAnsi"/>
          <w:i/>
          <w:iCs/>
          <w:sz w:val="28"/>
          <w:szCs w:val="28"/>
        </w:rPr>
        <w:t>Pursuant to the Government's Decree No.</w:t>
      </w:r>
      <w:r w:rsidRPr="006D5884">
        <w:rPr>
          <w:rFonts w:asciiTheme="majorHAnsi" w:hAnsiTheme="majorHAnsi" w:cstheme="majorHAnsi"/>
          <w:sz w:val="28"/>
          <w:szCs w:val="28"/>
        </w:rPr>
        <w:t> </w:t>
      </w:r>
      <w:r w:rsidRPr="006D5884">
        <w:rPr>
          <w:rFonts w:asciiTheme="majorHAnsi" w:hAnsiTheme="majorHAnsi" w:cstheme="majorHAnsi"/>
          <w:i/>
          <w:iCs/>
          <w:sz w:val="28"/>
          <w:szCs w:val="28"/>
        </w:rPr>
        <w:t>99/2013/ND-CP dated August 29, 2013 on the sanctioning of administrative infringements in the field of industrial property (referred to as the Decree No.</w:t>
      </w:r>
      <w:r w:rsidRPr="006D5884">
        <w:rPr>
          <w:rFonts w:asciiTheme="majorHAnsi" w:hAnsiTheme="majorHAnsi" w:cstheme="majorHAnsi"/>
          <w:sz w:val="28"/>
          <w:szCs w:val="28"/>
        </w:rPr>
        <w:t> </w:t>
      </w:r>
      <w:r w:rsidRPr="006D5884">
        <w:rPr>
          <w:rFonts w:asciiTheme="majorHAnsi" w:hAnsiTheme="majorHAnsi" w:cstheme="majorHAnsi"/>
          <w:i/>
          <w:iCs/>
          <w:sz w:val="28"/>
          <w:szCs w:val="28"/>
        </w:rPr>
        <w:t>99/2013/ND-CP);</w:t>
      </w:r>
    </w:p>
    <w:p w:rsidR="006F0DC6" w:rsidRPr="006D5884" w:rsidRDefault="006F0DC6" w:rsidP="006D5884">
      <w:pPr>
        <w:spacing w:after="120" w:line="288" w:lineRule="auto"/>
        <w:rPr>
          <w:rFonts w:asciiTheme="majorHAnsi" w:hAnsiTheme="majorHAnsi" w:cstheme="majorHAnsi"/>
          <w:sz w:val="28"/>
          <w:szCs w:val="28"/>
        </w:rPr>
      </w:pPr>
      <w:r w:rsidRPr="006D5884">
        <w:rPr>
          <w:rFonts w:asciiTheme="majorHAnsi" w:hAnsiTheme="majorHAnsi" w:cstheme="majorHAnsi"/>
          <w:i/>
          <w:iCs/>
          <w:sz w:val="28"/>
          <w:szCs w:val="28"/>
        </w:rPr>
        <w:t>Pursuant to the Government's Decree No. 78/2015/ND-CP dated September 14, 2015 providing for the enterprise registration (referred to as the Decree No. 78/2015/ND-CP);</w:t>
      </w:r>
    </w:p>
    <w:p w:rsidR="006F0DC6" w:rsidRPr="006D5884" w:rsidRDefault="006F0DC6" w:rsidP="006D5884">
      <w:pPr>
        <w:spacing w:after="120" w:line="288" w:lineRule="auto"/>
        <w:rPr>
          <w:rFonts w:asciiTheme="majorHAnsi" w:hAnsiTheme="majorHAnsi" w:cstheme="majorHAnsi"/>
          <w:sz w:val="28"/>
          <w:szCs w:val="28"/>
        </w:rPr>
      </w:pPr>
      <w:r w:rsidRPr="006D5884">
        <w:rPr>
          <w:rFonts w:asciiTheme="majorHAnsi" w:hAnsiTheme="majorHAnsi" w:cstheme="majorHAnsi"/>
          <w:i/>
          <w:iCs/>
          <w:sz w:val="28"/>
          <w:szCs w:val="28"/>
        </w:rPr>
        <w:t>Pursuant to the Government’s Decree No. 20/2013/ND-CP dated February 26, 2013 defining functions, tasks, powers and organizational structure of the Ministry of Science and Technology;</w:t>
      </w:r>
    </w:p>
    <w:p w:rsidR="006F0DC6" w:rsidRPr="006D5884" w:rsidRDefault="006F0DC6" w:rsidP="006D5884">
      <w:pPr>
        <w:spacing w:after="120" w:line="288" w:lineRule="auto"/>
        <w:rPr>
          <w:rFonts w:asciiTheme="majorHAnsi" w:hAnsiTheme="majorHAnsi" w:cstheme="majorHAnsi"/>
          <w:sz w:val="28"/>
          <w:szCs w:val="28"/>
        </w:rPr>
      </w:pPr>
      <w:r w:rsidRPr="006D5884">
        <w:rPr>
          <w:rFonts w:asciiTheme="majorHAnsi" w:hAnsiTheme="majorHAnsi" w:cstheme="majorHAnsi"/>
          <w:i/>
          <w:iCs/>
          <w:sz w:val="28"/>
          <w:szCs w:val="28"/>
        </w:rPr>
        <w:t>Pursuant to the Government’s Decree No. 116/2008/ND-CP dated November 14, 2008 defining the functions, tasks, powers and organizational structure of Ministry of Planning and Investment;</w:t>
      </w:r>
    </w:p>
    <w:p w:rsidR="006F0DC6" w:rsidRPr="006D5884" w:rsidRDefault="006F0DC6" w:rsidP="006D5884">
      <w:pPr>
        <w:spacing w:after="120" w:line="288" w:lineRule="auto"/>
        <w:rPr>
          <w:rFonts w:asciiTheme="majorHAnsi" w:hAnsiTheme="majorHAnsi" w:cstheme="majorHAnsi"/>
          <w:sz w:val="28"/>
          <w:szCs w:val="28"/>
        </w:rPr>
      </w:pPr>
      <w:r w:rsidRPr="006D5884">
        <w:rPr>
          <w:rFonts w:asciiTheme="majorHAnsi" w:hAnsiTheme="majorHAnsi" w:cstheme="majorHAnsi"/>
          <w:i/>
          <w:iCs/>
          <w:sz w:val="28"/>
          <w:szCs w:val="28"/>
        </w:rPr>
        <w:t xml:space="preserve">The Minister of Science and Technology and the Minister of Planning and Investment promulgate this Joint Circular to detail and guide measures against corporate names that infringe industrial property rights. </w:t>
      </w:r>
    </w:p>
    <w:p w:rsidR="006F0DC6" w:rsidRPr="006D5884" w:rsidRDefault="006F0DC6" w:rsidP="006D5884">
      <w:pPr>
        <w:spacing w:after="120" w:line="288" w:lineRule="auto"/>
        <w:rPr>
          <w:rFonts w:asciiTheme="majorHAnsi" w:hAnsiTheme="majorHAnsi" w:cstheme="majorHAnsi"/>
          <w:sz w:val="28"/>
          <w:szCs w:val="28"/>
        </w:rPr>
      </w:pPr>
      <w:r w:rsidRPr="006D5884">
        <w:rPr>
          <w:rFonts w:asciiTheme="majorHAnsi" w:hAnsiTheme="majorHAnsi" w:cstheme="majorHAnsi"/>
          <w:b/>
          <w:bCs/>
          <w:sz w:val="28"/>
          <w:szCs w:val="28"/>
        </w:rPr>
        <w:t>Chapter I</w:t>
      </w:r>
    </w:p>
    <w:p w:rsidR="006F0DC6" w:rsidRPr="006D5884" w:rsidRDefault="006F0DC6" w:rsidP="006D5884">
      <w:pPr>
        <w:spacing w:after="120" w:line="288" w:lineRule="auto"/>
        <w:jc w:val="center"/>
        <w:rPr>
          <w:rFonts w:asciiTheme="majorHAnsi" w:hAnsiTheme="majorHAnsi" w:cstheme="majorHAnsi"/>
          <w:sz w:val="28"/>
          <w:szCs w:val="28"/>
        </w:rPr>
      </w:pPr>
      <w:r w:rsidRPr="006D5884">
        <w:rPr>
          <w:rFonts w:asciiTheme="majorHAnsi" w:hAnsiTheme="majorHAnsi" w:cstheme="majorHAnsi"/>
          <w:b/>
          <w:bCs/>
          <w:sz w:val="28"/>
          <w:szCs w:val="28"/>
        </w:rPr>
        <w:t xml:space="preserve">GENERAL PROVISIONS </w:t>
      </w:r>
    </w:p>
    <w:p w:rsidR="006F0DC6" w:rsidRPr="006D5884" w:rsidRDefault="006F0DC6" w:rsidP="006D5884">
      <w:pPr>
        <w:spacing w:after="120" w:line="288" w:lineRule="auto"/>
        <w:rPr>
          <w:rFonts w:asciiTheme="majorHAnsi" w:hAnsiTheme="majorHAnsi" w:cstheme="majorHAnsi"/>
          <w:sz w:val="28"/>
          <w:szCs w:val="28"/>
        </w:rPr>
      </w:pPr>
      <w:r w:rsidRPr="006D5884">
        <w:rPr>
          <w:rFonts w:asciiTheme="majorHAnsi" w:hAnsiTheme="majorHAnsi" w:cstheme="majorHAnsi"/>
          <w:b/>
          <w:bCs/>
          <w:sz w:val="28"/>
          <w:szCs w:val="28"/>
        </w:rPr>
        <w:t xml:space="preserve">Article 1. Scope of application </w:t>
      </w:r>
    </w:p>
    <w:p w:rsidR="006F0DC6" w:rsidRPr="006D5884" w:rsidRDefault="006F0DC6" w:rsidP="006D5884">
      <w:pPr>
        <w:spacing w:after="120" w:line="288" w:lineRule="auto"/>
        <w:jc w:val="both"/>
        <w:rPr>
          <w:rFonts w:asciiTheme="majorHAnsi" w:hAnsiTheme="majorHAnsi" w:cstheme="majorHAnsi"/>
          <w:sz w:val="28"/>
          <w:szCs w:val="28"/>
        </w:rPr>
      </w:pPr>
      <w:r w:rsidRPr="006D5884">
        <w:rPr>
          <w:rFonts w:asciiTheme="majorHAnsi" w:hAnsiTheme="majorHAnsi" w:cstheme="majorHAnsi"/>
          <w:sz w:val="28"/>
          <w:szCs w:val="28"/>
        </w:rPr>
        <w:t>This circular details and guides grounds for determining corporate names that infringe industrial property rights and measures against such infringements; procedures for changing corporate names, removing infringing elements in corporate names, revoking enterprise registration certificates of companies whose names infringe the industrial property rights.</w:t>
      </w:r>
    </w:p>
    <w:p w:rsidR="006F0DC6" w:rsidRPr="006D5884" w:rsidRDefault="006F0DC6" w:rsidP="006D5884">
      <w:pPr>
        <w:spacing w:after="120" w:line="288" w:lineRule="auto"/>
        <w:rPr>
          <w:rFonts w:asciiTheme="majorHAnsi" w:hAnsiTheme="majorHAnsi" w:cstheme="majorHAnsi"/>
          <w:sz w:val="28"/>
          <w:szCs w:val="28"/>
        </w:rPr>
      </w:pPr>
      <w:r w:rsidRPr="006D5884">
        <w:rPr>
          <w:rFonts w:asciiTheme="majorHAnsi" w:hAnsiTheme="majorHAnsi" w:cstheme="majorHAnsi"/>
          <w:b/>
          <w:bCs/>
          <w:sz w:val="28"/>
          <w:szCs w:val="28"/>
        </w:rPr>
        <w:t>Article 2. Regulated entities</w:t>
      </w:r>
    </w:p>
    <w:p w:rsidR="006F0DC6" w:rsidRPr="006D5884" w:rsidRDefault="006F0DC6" w:rsidP="006D5884">
      <w:pPr>
        <w:spacing w:after="120" w:line="288" w:lineRule="auto"/>
        <w:jc w:val="both"/>
        <w:rPr>
          <w:rFonts w:asciiTheme="majorHAnsi" w:hAnsiTheme="majorHAnsi" w:cstheme="majorHAnsi"/>
          <w:sz w:val="28"/>
          <w:szCs w:val="28"/>
        </w:rPr>
      </w:pPr>
      <w:r w:rsidRPr="006D5884">
        <w:rPr>
          <w:rFonts w:asciiTheme="majorHAnsi" w:hAnsiTheme="majorHAnsi" w:cstheme="majorHAnsi"/>
          <w:sz w:val="28"/>
          <w:szCs w:val="28"/>
          <w:lang w:val="vi-VN"/>
        </w:rPr>
        <w:lastRenderedPageBreak/>
        <w:t xml:space="preserve">1. </w:t>
      </w:r>
      <w:r w:rsidRPr="006D5884">
        <w:rPr>
          <w:rFonts w:asciiTheme="majorHAnsi" w:hAnsiTheme="majorHAnsi" w:cstheme="majorHAnsi"/>
          <w:sz w:val="28"/>
          <w:szCs w:val="28"/>
        </w:rPr>
        <w:t xml:space="preserve">Companies that are established in accordance with the law on enterprises use </w:t>
      </w:r>
      <w:r w:rsidR="005676E9" w:rsidRPr="006D5884">
        <w:rPr>
          <w:rFonts w:asciiTheme="majorHAnsi" w:hAnsiTheme="majorHAnsi" w:cstheme="majorHAnsi"/>
          <w:sz w:val="28"/>
          <w:szCs w:val="28"/>
        </w:rPr>
        <w:t xml:space="preserve">their registered </w:t>
      </w:r>
      <w:r w:rsidRPr="006D5884">
        <w:rPr>
          <w:rFonts w:asciiTheme="majorHAnsi" w:hAnsiTheme="majorHAnsi" w:cstheme="majorHAnsi"/>
          <w:sz w:val="28"/>
          <w:szCs w:val="28"/>
        </w:rPr>
        <w:t xml:space="preserve">names </w:t>
      </w:r>
      <w:r w:rsidR="005676E9" w:rsidRPr="006D5884">
        <w:rPr>
          <w:rFonts w:asciiTheme="majorHAnsi" w:hAnsiTheme="majorHAnsi" w:cstheme="majorHAnsi"/>
          <w:sz w:val="28"/>
          <w:szCs w:val="28"/>
        </w:rPr>
        <w:t xml:space="preserve">in a manner </w:t>
      </w:r>
      <w:r w:rsidRPr="006D5884">
        <w:rPr>
          <w:rFonts w:asciiTheme="majorHAnsi" w:hAnsiTheme="majorHAnsi" w:cstheme="majorHAnsi"/>
          <w:sz w:val="28"/>
          <w:szCs w:val="28"/>
        </w:rPr>
        <w:t xml:space="preserve">that infringe industrial property rights. </w:t>
      </w:r>
    </w:p>
    <w:p w:rsidR="006F0DC6" w:rsidRPr="006D5884" w:rsidRDefault="006F0DC6" w:rsidP="006D5884">
      <w:pPr>
        <w:spacing w:after="120" w:line="288" w:lineRule="auto"/>
        <w:jc w:val="both"/>
        <w:rPr>
          <w:rFonts w:asciiTheme="majorHAnsi" w:hAnsiTheme="majorHAnsi" w:cstheme="majorHAnsi"/>
          <w:sz w:val="28"/>
          <w:szCs w:val="28"/>
        </w:rPr>
      </w:pPr>
      <w:r w:rsidRPr="006D5884">
        <w:rPr>
          <w:rFonts w:asciiTheme="majorHAnsi" w:hAnsiTheme="majorHAnsi" w:cstheme="majorHAnsi"/>
          <w:sz w:val="28"/>
          <w:szCs w:val="28"/>
          <w:lang w:val="vi-VN"/>
        </w:rPr>
        <w:t xml:space="preserve">2. </w:t>
      </w:r>
      <w:r w:rsidRPr="006D5884">
        <w:rPr>
          <w:rFonts w:asciiTheme="majorHAnsi" w:hAnsiTheme="majorHAnsi" w:cstheme="majorHAnsi"/>
          <w:sz w:val="28"/>
          <w:szCs w:val="28"/>
        </w:rPr>
        <w:t>Indust</w:t>
      </w:r>
      <w:r w:rsidR="00415020" w:rsidRPr="006D5884">
        <w:rPr>
          <w:rFonts w:asciiTheme="majorHAnsi" w:hAnsiTheme="majorHAnsi" w:cstheme="majorHAnsi"/>
          <w:sz w:val="28"/>
          <w:szCs w:val="28"/>
        </w:rPr>
        <w:t xml:space="preserve">rial property right holders of </w:t>
      </w:r>
      <w:r w:rsidR="005676E9" w:rsidRPr="006D5884">
        <w:rPr>
          <w:rFonts w:asciiTheme="majorHAnsi" w:hAnsiTheme="majorHAnsi" w:cstheme="majorHAnsi"/>
          <w:sz w:val="28"/>
          <w:szCs w:val="28"/>
        </w:rPr>
        <w:t>trade</w:t>
      </w:r>
      <w:r w:rsidR="00415020" w:rsidRPr="006D5884">
        <w:rPr>
          <w:rFonts w:asciiTheme="majorHAnsi" w:hAnsiTheme="majorHAnsi" w:cstheme="majorHAnsi"/>
          <w:sz w:val="28"/>
          <w:szCs w:val="28"/>
        </w:rPr>
        <w:t>marks</w:t>
      </w:r>
      <w:r w:rsidRPr="006D5884">
        <w:rPr>
          <w:rFonts w:asciiTheme="majorHAnsi" w:hAnsiTheme="majorHAnsi" w:cstheme="majorHAnsi"/>
          <w:sz w:val="28"/>
          <w:szCs w:val="28"/>
        </w:rPr>
        <w:t>, trade names and geographical indications which are protected (referred to the industrial property rights holders).</w:t>
      </w:r>
    </w:p>
    <w:p w:rsidR="006F0DC6" w:rsidRPr="006D5884" w:rsidRDefault="006F0DC6" w:rsidP="006D5884">
      <w:pPr>
        <w:spacing w:after="120" w:line="288" w:lineRule="auto"/>
        <w:jc w:val="both"/>
        <w:rPr>
          <w:rFonts w:asciiTheme="majorHAnsi" w:hAnsiTheme="majorHAnsi" w:cstheme="majorHAnsi"/>
          <w:sz w:val="28"/>
          <w:szCs w:val="28"/>
        </w:rPr>
      </w:pPr>
      <w:r w:rsidRPr="006D5884">
        <w:rPr>
          <w:rFonts w:asciiTheme="majorHAnsi" w:hAnsiTheme="majorHAnsi" w:cstheme="majorHAnsi"/>
          <w:sz w:val="28"/>
          <w:szCs w:val="28"/>
          <w:lang w:val="vi-VN"/>
        </w:rPr>
        <w:t xml:space="preserve">3. </w:t>
      </w:r>
      <w:r w:rsidRPr="006D5884">
        <w:rPr>
          <w:rFonts w:asciiTheme="majorHAnsi" w:hAnsiTheme="majorHAnsi" w:cstheme="majorHAnsi"/>
          <w:sz w:val="28"/>
          <w:szCs w:val="28"/>
        </w:rPr>
        <w:t xml:space="preserve">Authorities competent to handle violations in the field of industrial property; and </w:t>
      </w:r>
      <w:r w:rsidR="008E561A" w:rsidRPr="006D5884">
        <w:rPr>
          <w:rFonts w:asciiTheme="majorHAnsi" w:hAnsiTheme="majorHAnsi" w:cstheme="majorHAnsi"/>
          <w:sz w:val="28"/>
          <w:szCs w:val="28"/>
        </w:rPr>
        <w:t>the person competent to handle the administrative violations</w:t>
      </w:r>
      <w:r w:rsidRPr="006D5884">
        <w:rPr>
          <w:rFonts w:asciiTheme="majorHAnsi" w:hAnsiTheme="majorHAnsi" w:cstheme="majorHAnsi"/>
          <w:sz w:val="28"/>
          <w:szCs w:val="28"/>
        </w:rPr>
        <w:t xml:space="preserve"> in the field of industrial property. </w:t>
      </w:r>
    </w:p>
    <w:p w:rsidR="006F0DC6" w:rsidRPr="006D5884" w:rsidRDefault="006F0DC6" w:rsidP="006D5884">
      <w:pPr>
        <w:spacing w:after="120" w:line="288" w:lineRule="auto"/>
        <w:jc w:val="both"/>
        <w:rPr>
          <w:rFonts w:asciiTheme="majorHAnsi" w:hAnsiTheme="majorHAnsi" w:cstheme="majorHAnsi"/>
          <w:sz w:val="28"/>
          <w:szCs w:val="28"/>
        </w:rPr>
      </w:pPr>
      <w:r w:rsidRPr="006D5884">
        <w:rPr>
          <w:rFonts w:asciiTheme="majorHAnsi" w:hAnsiTheme="majorHAnsi" w:cstheme="majorHAnsi"/>
          <w:sz w:val="28"/>
          <w:szCs w:val="28"/>
          <w:lang w:val="vi-VN"/>
        </w:rPr>
        <w:t xml:space="preserve">4. </w:t>
      </w:r>
      <w:r w:rsidRPr="006D5884">
        <w:rPr>
          <w:rFonts w:asciiTheme="majorHAnsi" w:hAnsiTheme="majorHAnsi" w:cstheme="majorHAnsi"/>
          <w:sz w:val="28"/>
          <w:szCs w:val="28"/>
        </w:rPr>
        <w:t>Business registration offices affiliating to Departments of Planning and Investments (referred to as the business registration offices).</w:t>
      </w:r>
    </w:p>
    <w:p w:rsidR="006F0DC6" w:rsidRPr="006D5884" w:rsidRDefault="006F0DC6" w:rsidP="006D5884">
      <w:pPr>
        <w:spacing w:after="120" w:line="288" w:lineRule="auto"/>
        <w:rPr>
          <w:rFonts w:asciiTheme="majorHAnsi" w:hAnsiTheme="majorHAnsi" w:cstheme="majorHAnsi"/>
          <w:sz w:val="28"/>
          <w:szCs w:val="28"/>
        </w:rPr>
      </w:pPr>
      <w:r w:rsidRPr="006D5884">
        <w:rPr>
          <w:rFonts w:asciiTheme="majorHAnsi" w:hAnsiTheme="majorHAnsi" w:cstheme="majorHAnsi"/>
          <w:sz w:val="28"/>
          <w:szCs w:val="28"/>
          <w:lang w:val="vi-VN"/>
        </w:rPr>
        <w:t xml:space="preserve">5. </w:t>
      </w:r>
      <w:r w:rsidRPr="006D5884">
        <w:rPr>
          <w:rFonts w:asciiTheme="majorHAnsi" w:hAnsiTheme="majorHAnsi" w:cstheme="majorHAnsi"/>
          <w:sz w:val="28"/>
          <w:szCs w:val="28"/>
        </w:rPr>
        <w:t>Other relevant organizations and individuals as regulated by the law.</w:t>
      </w:r>
    </w:p>
    <w:p w:rsidR="006F0DC6" w:rsidRPr="006D5884" w:rsidRDefault="006F0DC6" w:rsidP="006D5884">
      <w:pPr>
        <w:spacing w:after="120" w:line="288" w:lineRule="auto"/>
        <w:jc w:val="both"/>
        <w:rPr>
          <w:rFonts w:asciiTheme="majorHAnsi" w:hAnsiTheme="majorHAnsi" w:cstheme="majorHAnsi"/>
          <w:sz w:val="28"/>
          <w:szCs w:val="28"/>
        </w:rPr>
      </w:pPr>
      <w:r w:rsidRPr="006D5884">
        <w:rPr>
          <w:rFonts w:asciiTheme="majorHAnsi" w:hAnsiTheme="majorHAnsi" w:cstheme="majorHAnsi"/>
          <w:b/>
          <w:bCs/>
          <w:sz w:val="28"/>
          <w:szCs w:val="28"/>
        </w:rPr>
        <w:t xml:space="preserve">Article 3. The competence to handle </w:t>
      </w:r>
      <w:r w:rsidR="00F33E3C" w:rsidRPr="006D5884">
        <w:rPr>
          <w:rFonts w:asciiTheme="majorHAnsi" w:hAnsiTheme="majorHAnsi" w:cstheme="majorHAnsi"/>
          <w:b/>
          <w:sz w:val="28"/>
          <w:szCs w:val="28"/>
        </w:rPr>
        <w:t>violations</w:t>
      </w:r>
      <w:r w:rsidRPr="006D5884">
        <w:rPr>
          <w:rFonts w:asciiTheme="majorHAnsi" w:hAnsiTheme="majorHAnsi" w:cstheme="majorHAnsi"/>
          <w:b/>
          <w:bCs/>
          <w:sz w:val="28"/>
          <w:szCs w:val="28"/>
        </w:rPr>
        <w:t xml:space="preserve"> and change </w:t>
      </w:r>
      <w:r w:rsidR="00F33E3C" w:rsidRPr="006D5884">
        <w:rPr>
          <w:rFonts w:asciiTheme="majorHAnsi" w:hAnsiTheme="majorHAnsi" w:cstheme="majorHAnsi"/>
          <w:b/>
          <w:bCs/>
          <w:sz w:val="28"/>
          <w:szCs w:val="28"/>
        </w:rPr>
        <w:t>the</w:t>
      </w:r>
      <w:r w:rsidRPr="006D5884">
        <w:rPr>
          <w:rFonts w:asciiTheme="majorHAnsi" w:hAnsiTheme="majorHAnsi" w:cstheme="majorHAnsi"/>
          <w:b/>
          <w:bCs/>
          <w:sz w:val="28"/>
          <w:szCs w:val="28"/>
        </w:rPr>
        <w:t xml:space="preserve"> corporate names or revo</w:t>
      </w:r>
      <w:r w:rsidR="00F33E3C" w:rsidRPr="006D5884">
        <w:rPr>
          <w:rFonts w:asciiTheme="majorHAnsi" w:hAnsiTheme="majorHAnsi" w:cstheme="majorHAnsi"/>
          <w:b/>
          <w:bCs/>
          <w:sz w:val="28"/>
          <w:szCs w:val="28"/>
        </w:rPr>
        <w:t>ke</w:t>
      </w:r>
      <w:r w:rsidRPr="006D5884">
        <w:rPr>
          <w:rFonts w:asciiTheme="majorHAnsi" w:hAnsiTheme="majorHAnsi" w:cstheme="majorHAnsi"/>
          <w:b/>
          <w:bCs/>
          <w:sz w:val="28"/>
          <w:szCs w:val="28"/>
        </w:rPr>
        <w:t xml:space="preserve"> enterprise registration certificates</w:t>
      </w:r>
    </w:p>
    <w:p w:rsidR="006F0DC6" w:rsidRPr="006D5884" w:rsidRDefault="006F0DC6" w:rsidP="006D5884">
      <w:pPr>
        <w:spacing w:after="120" w:line="288" w:lineRule="auto"/>
        <w:jc w:val="both"/>
        <w:rPr>
          <w:rFonts w:asciiTheme="majorHAnsi" w:hAnsiTheme="majorHAnsi" w:cstheme="majorHAnsi"/>
          <w:sz w:val="28"/>
          <w:szCs w:val="28"/>
        </w:rPr>
      </w:pPr>
      <w:r w:rsidRPr="006D5884">
        <w:rPr>
          <w:rFonts w:asciiTheme="majorHAnsi" w:hAnsiTheme="majorHAnsi" w:cstheme="majorHAnsi"/>
          <w:sz w:val="28"/>
          <w:szCs w:val="28"/>
          <w:lang w:val="vi-VN"/>
        </w:rPr>
        <w:t xml:space="preserve">1. </w:t>
      </w:r>
      <w:r w:rsidRPr="006D5884">
        <w:rPr>
          <w:rFonts w:asciiTheme="majorHAnsi" w:hAnsiTheme="majorHAnsi" w:cstheme="majorHAnsi"/>
          <w:sz w:val="28"/>
          <w:szCs w:val="28"/>
        </w:rPr>
        <w:t xml:space="preserve">Authorities competent to handle </w:t>
      </w:r>
      <w:r w:rsidR="00EF7DAB" w:rsidRPr="006D5884">
        <w:rPr>
          <w:rFonts w:asciiTheme="majorHAnsi" w:hAnsiTheme="majorHAnsi" w:cstheme="majorHAnsi"/>
          <w:sz w:val="28"/>
          <w:szCs w:val="28"/>
        </w:rPr>
        <w:t>violations</w:t>
      </w:r>
      <w:r w:rsidRPr="006D5884">
        <w:rPr>
          <w:rFonts w:asciiTheme="majorHAnsi" w:hAnsiTheme="majorHAnsi" w:cstheme="majorHAnsi"/>
          <w:sz w:val="28"/>
          <w:szCs w:val="28"/>
        </w:rPr>
        <w:t xml:space="preserve"> and</w:t>
      </w:r>
      <w:r w:rsidR="008E561A" w:rsidRPr="006D5884">
        <w:rPr>
          <w:rFonts w:asciiTheme="majorHAnsi" w:hAnsiTheme="majorHAnsi" w:cstheme="majorHAnsi"/>
          <w:sz w:val="28"/>
          <w:szCs w:val="28"/>
        </w:rPr>
        <w:t xml:space="preserve"> the person competent to handle the administrative violations </w:t>
      </w:r>
      <w:r w:rsidRPr="006D5884">
        <w:rPr>
          <w:rFonts w:asciiTheme="majorHAnsi" w:hAnsiTheme="majorHAnsi" w:cstheme="majorHAnsi"/>
          <w:sz w:val="28"/>
          <w:szCs w:val="28"/>
        </w:rPr>
        <w:t xml:space="preserve">that conclude or </w:t>
      </w:r>
      <w:r w:rsidR="00DC1DEA" w:rsidRPr="006D5884">
        <w:rPr>
          <w:rFonts w:asciiTheme="majorHAnsi" w:hAnsiTheme="majorHAnsi" w:cstheme="majorHAnsi"/>
          <w:sz w:val="28"/>
          <w:szCs w:val="28"/>
        </w:rPr>
        <w:t xml:space="preserve">decide </w:t>
      </w:r>
      <w:r w:rsidR="003B58E3" w:rsidRPr="006D5884">
        <w:rPr>
          <w:rFonts w:asciiTheme="majorHAnsi" w:hAnsiTheme="majorHAnsi" w:cstheme="majorHAnsi"/>
          <w:sz w:val="28"/>
          <w:szCs w:val="28"/>
        </w:rPr>
        <w:t xml:space="preserve">a </w:t>
      </w:r>
      <w:r w:rsidRPr="006D5884">
        <w:rPr>
          <w:rFonts w:asciiTheme="majorHAnsi" w:hAnsiTheme="majorHAnsi" w:cstheme="majorHAnsi"/>
          <w:sz w:val="28"/>
          <w:szCs w:val="28"/>
        </w:rPr>
        <w:t xml:space="preserve">corporate name infringe the industrial property rights are </w:t>
      </w:r>
      <w:r w:rsidR="003B58E3" w:rsidRPr="006D5884">
        <w:rPr>
          <w:rFonts w:asciiTheme="majorHAnsi" w:hAnsiTheme="majorHAnsi" w:cstheme="majorHAnsi"/>
          <w:sz w:val="28"/>
          <w:szCs w:val="28"/>
        </w:rPr>
        <w:t xml:space="preserve">the authorities and persons </w:t>
      </w:r>
      <w:r w:rsidRPr="006D5884">
        <w:rPr>
          <w:rFonts w:asciiTheme="majorHAnsi" w:hAnsiTheme="majorHAnsi" w:cstheme="majorHAnsi"/>
          <w:sz w:val="28"/>
          <w:szCs w:val="28"/>
        </w:rPr>
        <w:t xml:space="preserve">regulated in Chapter III of the Decree No. 99/2013/ND-CP. </w:t>
      </w:r>
    </w:p>
    <w:p w:rsidR="006F0DC6" w:rsidRPr="006D5884" w:rsidRDefault="006F0DC6" w:rsidP="006D5884">
      <w:pPr>
        <w:spacing w:after="120" w:line="288" w:lineRule="auto"/>
        <w:jc w:val="both"/>
        <w:rPr>
          <w:rFonts w:asciiTheme="majorHAnsi" w:hAnsiTheme="majorHAnsi" w:cstheme="majorHAnsi"/>
          <w:sz w:val="28"/>
          <w:szCs w:val="28"/>
        </w:rPr>
      </w:pPr>
      <w:r w:rsidRPr="006D5884">
        <w:rPr>
          <w:rFonts w:asciiTheme="majorHAnsi" w:hAnsiTheme="majorHAnsi" w:cstheme="majorHAnsi"/>
          <w:sz w:val="28"/>
          <w:szCs w:val="28"/>
          <w:lang w:val="vi-VN"/>
        </w:rPr>
        <w:t xml:space="preserve">2. </w:t>
      </w:r>
      <w:r w:rsidRPr="006D5884">
        <w:rPr>
          <w:rFonts w:asciiTheme="majorHAnsi" w:hAnsiTheme="majorHAnsi" w:cstheme="majorHAnsi"/>
          <w:sz w:val="28"/>
          <w:szCs w:val="28"/>
        </w:rPr>
        <w:t xml:space="preserve">Authorities competent to change </w:t>
      </w:r>
      <w:r w:rsidR="00653A9A" w:rsidRPr="006D5884">
        <w:rPr>
          <w:rFonts w:asciiTheme="majorHAnsi" w:hAnsiTheme="majorHAnsi" w:cstheme="majorHAnsi"/>
          <w:sz w:val="28"/>
          <w:szCs w:val="28"/>
        </w:rPr>
        <w:t>the</w:t>
      </w:r>
      <w:r w:rsidRPr="006D5884">
        <w:rPr>
          <w:rFonts w:asciiTheme="majorHAnsi" w:hAnsiTheme="majorHAnsi" w:cstheme="majorHAnsi"/>
          <w:sz w:val="28"/>
          <w:szCs w:val="28"/>
        </w:rPr>
        <w:t xml:space="preserve"> corporate names or revo</w:t>
      </w:r>
      <w:r w:rsidR="00F33E3C" w:rsidRPr="006D5884">
        <w:rPr>
          <w:rFonts w:asciiTheme="majorHAnsi" w:hAnsiTheme="majorHAnsi" w:cstheme="majorHAnsi"/>
          <w:sz w:val="28"/>
          <w:szCs w:val="28"/>
        </w:rPr>
        <w:t>ke</w:t>
      </w:r>
      <w:r w:rsidRPr="006D5884">
        <w:rPr>
          <w:rFonts w:asciiTheme="majorHAnsi" w:hAnsiTheme="majorHAnsi" w:cstheme="majorHAnsi"/>
          <w:sz w:val="28"/>
          <w:szCs w:val="28"/>
        </w:rPr>
        <w:t xml:space="preserve"> enterprise registration certificates are business registration offices where companies that have infringing names are headquartered. </w:t>
      </w:r>
    </w:p>
    <w:p w:rsidR="006F0DC6" w:rsidRPr="006D5884" w:rsidRDefault="006F0DC6" w:rsidP="006D5884">
      <w:pPr>
        <w:spacing w:after="120" w:line="288" w:lineRule="auto"/>
        <w:rPr>
          <w:rFonts w:asciiTheme="majorHAnsi" w:hAnsiTheme="majorHAnsi" w:cstheme="majorHAnsi"/>
          <w:sz w:val="28"/>
          <w:szCs w:val="28"/>
        </w:rPr>
      </w:pPr>
      <w:r w:rsidRPr="006D5884">
        <w:rPr>
          <w:rFonts w:asciiTheme="majorHAnsi" w:hAnsiTheme="majorHAnsi" w:cstheme="majorHAnsi"/>
          <w:b/>
          <w:bCs/>
          <w:sz w:val="28"/>
          <w:szCs w:val="28"/>
        </w:rPr>
        <w:t>Chapter II</w:t>
      </w:r>
    </w:p>
    <w:p w:rsidR="006F0DC6" w:rsidRPr="006D5884" w:rsidRDefault="006F0DC6" w:rsidP="006D5884">
      <w:pPr>
        <w:spacing w:after="120" w:line="288" w:lineRule="auto"/>
        <w:jc w:val="center"/>
        <w:rPr>
          <w:rFonts w:asciiTheme="majorHAnsi" w:hAnsiTheme="majorHAnsi" w:cstheme="majorHAnsi"/>
          <w:sz w:val="28"/>
          <w:szCs w:val="28"/>
        </w:rPr>
      </w:pPr>
      <w:r w:rsidRPr="006D5884">
        <w:rPr>
          <w:rFonts w:asciiTheme="majorHAnsi" w:hAnsiTheme="majorHAnsi" w:cstheme="majorHAnsi"/>
          <w:b/>
          <w:bCs/>
          <w:sz w:val="28"/>
          <w:szCs w:val="28"/>
        </w:rPr>
        <w:t xml:space="preserve">GROUNDS FOR DETERMINING CORPORATE NAMES THAT INFRINGE INDUSTRIAL PROPERTY RIGHTS AND MEASURES AGAISNT SUCH INFRINGEMENTS </w:t>
      </w:r>
    </w:p>
    <w:p w:rsidR="006F0DC6" w:rsidRPr="006D5884" w:rsidRDefault="006F0DC6" w:rsidP="006D5884">
      <w:pPr>
        <w:spacing w:after="120" w:line="288" w:lineRule="auto"/>
        <w:jc w:val="both"/>
        <w:rPr>
          <w:rFonts w:asciiTheme="majorHAnsi" w:hAnsiTheme="majorHAnsi" w:cstheme="majorHAnsi"/>
          <w:sz w:val="28"/>
          <w:szCs w:val="28"/>
        </w:rPr>
      </w:pPr>
      <w:r w:rsidRPr="006D5884">
        <w:rPr>
          <w:rFonts w:asciiTheme="majorHAnsi" w:hAnsiTheme="majorHAnsi" w:cstheme="majorHAnsi"/>
          <w:b/>
          <w:bCs/>
          <w:sz w:val="28"/>
          <w:szCs w:val="28"/>
        </w:rPr>
        <w:t xml:space="preserve">Article 4. Grounds for determining corporate names that infringe industrial property rights </w:t>
      </w:r>
    </w:p>
    <w:p w:rsidR="006F0DC6" w:rsidRPr="006D5884" w:rsidRDefault="006F0DC6" w:rsidP="006D5884">
      <w:pPr>
        <w:spacing w:after="120" w:line="288" w:lineRule="auto"/>
        <w:jc w:val="both"/>
        <w:rPr>
          <w:rFonts w:asciiTheme="majorHAnsi" w:hAnsiTheme="majorHAnsi" w:cstheme="majorHAnsi"/>
          <w:sz w:val="28"/>
          <w:szCs w:val="28"/>
        </w:rPr>
      </w:pPr>
      <w:r w:rsidRPr="006D5884">
        <w:rPr>
          <w:rFonts w:asciiTheme="majorHAnsi" w:hAnsiTheme="majorHAnsi" w:cstheme="majorHAnsi"/>
          <w:sz w:val="28"/>
          <w:szCs w:val="28"/>
        </w:rPr>
        <w:t xml:space="preserve">Grounds for determining corporate names that infringe the industrial property rights shall comply with the law on intellectual property, and be concluded or decided by authorities competent to handle </w:t>
      </w:r>
      <w:r w:rsidR="00F33E3C" w:rsidRPr="006D5884">
        <w:rPr>
          <w:rFonts w:asciiTheme="majorHAnsi" w:hAnsiTheme="majorHAnsi" w:cstheme="majorHAnsi"/>
          <w:sz w:val="28"/>
          <w:szCs w:val="28"/>
        </w:rPr>
        <w:t>violations</w:t>
      </w:r>
      <w:r w:rsidR="00F33E3C" w:rsidRPr="006D5884" w:rsidDel="00F33E3C">
        <w:rPr>
          <w:rFonts w:asciiTheme="majorHAnsi" w:hAnsiTheme="majorHAnsi" w:cstheme="majorHAnsi"/>
          <w:sz w:val="28"/>
          <w:szCs w:val="28"/>
        </w:rPr>
        <w:t xml:space="preserve"> </w:t>
      </w:r>
      <w:r w:rsidRPr="006D5884">
        <w:rPr>
          <w:rFonts w:asciiTheme="majorHAnsi" w:hAnsiTheme="majorHAnsi" w:cstheme="majorHAnsi"/>
          <w:sz w:val="28"/>
          <w:szCs w:val="28"/>
        </w:rPr>
        <w:t xml:space="preserve">or </w:t>
      </w:r>
      <w:r w:rsidR="00521BED" w:rsidRPr="006D5884">
        <w:rPr>
          <w:rFonts w:asciiTheme="majorHAnsi" w:hAnsiTheme="majorHAnsi" w:cstheme="majorHAnsi"/>
          <w:sz w:val="28"/>
          <w:szCs w:val="28"/>
        </w:rPr>
        <w:t>persons</w:t>
      </w:r>
      <w:r w:rsidRPr="006D5884">
        <w:rPr>
          <w:rFonts w:asciiTheme="majorHAnsi" w:hAnsiTheme="majorHAnsi" w:cstheme="majorHAnsi"/>
          <w:sz w:val="28"/>
          <w:szCs w:val="28"/>
        </w:rPr>
        <w:t xml:space="preserve"> competent to </w:t>
      </w:r>
      <w:r w:rsidR="00521BED" w:rsidRPr="006D5884">
        <w:rPr>
          <w:rFonts w:asciiTheme="majorHAnsi" w:hAnsiTheme="majorHAnsi" w:cstheme="majorHAnsi"/>
          <w:sz w:val="28"/>
          <w:szCs w:val="28"/>
        </w:rPr>
        <w:t>to handle the administrative violations</w:t>
      </w:r>
      <w:r w:rsidR="00521BED" w:rsidRPr="006D5884" w:rsidDel="00521BED">
        <w:rPr>
          <w:rFonts w:asciiTheme="majorHAnsi" w:hAnsiTheme="majorHAnsi" w:cstheme="majorHAnsi"/>
          <w:sz w:val="28"/>
          <w:szCs w:val="28"/>
        </w:rPr>
        <w:t xml:space="preserve"> </w:t>
      </w:r>
      <w:r w:rsidRPr="006D5884">
        <w:rPr>
          <w:rFonts w:asciiTheme="majorHAnsi" w:hAnsiTheme="majorHAnsi" w:cstheme="majorHAnsi"/>
          <w:sz w:val="28"/>
          <w:szCs w:val="28"/>
        </w:rPr>
        <w:t xml:space="preserve">in the field of industrial property. </w:t>
      </w:r>
    </w:p>
    <w:p w:rsidR="006F0DC6" w:rsidRPr="006D5884" w:rsidRDefault="006F0DC6" w:rsidP="006D5884">
      <w:pPr>
        <w:spacing w:after="120" w:line="288" w:lineRule="auto"/>
        <w:jc w:val="both"/>
        <w:rPr>
          <w:rFonts w:asciiTheme="majorHAnsi" w:hAnsiTheme="majorHAnsi" w:cstheme="majorHAnsi"/>
          <w:sz w:val="28"/>
          <w:szCs w:val="28"/>
        </w:rPr>
      </w:pPr>
      <w:r w:rsidRPr="006D5884">
        <w:rPr>
          <w:rFonts w:asciiTheme="majorHAnsi" w:hAnsiTheme="majorHAnsi" w:cstheme="majorHAnsi"/>
          <w:b/>
          <w:bCs/>
          <w:sz w:val="28"/>
          <w:szCs w:val="28"/>
        </w:rPr>
        <w:t xml:space="preserve">Article 5. Written conclusions on corporate names that infringe industrial property rights </w:t>
      </w:r>
    </w:p>
    <w:p w:rsidR="006F0DC6" w:rsidRPr="006D5884" w:rsidRDefault="006F0DC6" w:rsidP="006D5884">
      <w:pPr>
        <w:spacing w:after="120" w:line="288" w:lineRule="auto"/>
        <w:jc w:val="both"/>
        <w:rPr>
          <w:rFonts w:asciiTheme="majorHAnsi" w:hAnsiTheme="majorHAnsi" w:cstheme="majorHAnsi"/>
          <w:sz w:val="28"/>
          <w:szCs w:val="28"/>
        </w:rPr>
      </w:pPr>
      <w:r w:rsidRPr="006D5884">
        <w:rPr>
          <w:rFonts w:asciiTheme="majorHAnsi" w:hAnsiTheme="majorHAnsi" w:cstheme="majorHAnsi"/>
          <w:sz w:val="28"/>
          <w:szCs w:val="28"/>
        </w:rPr>
        <w:lastRenderedPageBreak/>
        <w:t>The written conclusion given by the competent authority which specifies that the corporate name infringes the industrial property rights as regulated in Point a Clause 4 Article 19 of the Decree No. 78/2015/ND-CP includes:</w:t>
      </w:r>
    </w:p>
    <w:p w:rsidR="006F0DC6" w:rsidRPr="006D5884" w:rsidRDefault="006F0DC6" w:rsidP="006D5884">
      <w:pPr>
        <w:spacing w:after="120" w:line="288" w:lineRule="auto"/>
        <w:jc w:val="both"/>
        <w:rPr>
          <w:rFonts w:asciiTheme="majorHAnsi" w:hAnsiTheme="majorHAnsi" w:cstheme="majorHAnsi"/>
          <w:sz w:val="28"/>
          <w:szCs w:val="28"/>
        </w:rPr>
      </w:pPr>
      <w:r w:rsidRPr="006D5884">
        <w:rPr>
          <w:rFonts w:asciiTheme="majorHAnsi" w:hAnsiTheme="majorHAnsi" w:cstheme="majorHAnsi"/>
          <w:sz w:val="28"/>
          <w:szCs w:val="28"/>
          <w:lang w:val="vi-VN"/>
        </w:rPr>
        <w:t xml:space="preserve">1. </w:t>
      </w:r>
      <w:r w:rsidRPr="006D5884">
        <w:rPr>
          <w:rFonts w:asciiTheme="majorHAnsi" w:hAnsiTheme="majorHAnsi" w:cstheme="majorHAnsi"/>
          <w:sz w:val="28"/>
          <w:szCs w:val="28"/>
        </w:rPr>
        <w:t>Conclusions on the inspection made by the authority competent to handle infringements in the industrial property rights as regulated in Clause 1 Article 3 of this Circular.</w:t>
      </w:r>
    </w:p>
    <w:p w:rsidR="00521BED" w:rsidRPr="006D5884" w:rsidRDefault="006F0DC6" w:rsidP="006D5884">
      <w:pPr>
        <w:spacing w:after="120" w:line="288" w:lineRule="auto"/>
        <w:jc w:val="both"/>
        <w:rPr>
          <w:rFonts w:asciiTheme="majorHAnsi" w:hAnsiTheme="majorHAnsi" w:cstheme="majorHAnsi"/>
          <w:sz w:val="28"/>
          <w:szCs w:val="28"/>
        </w:rPr>
      </w:pPr>
      <w:r w:rsidRPr="006D5884">
        <w:rPr>
          <w:rFonts w:asciiTheme="majorHAnsi" w:hAnsiTheme="majorHAnsi" w:cstheme="majorHAnsi"/>
          <w:sz w:val="28"/>
          <w:szCs w:val="28"/>
          <w:lang w:val="vi-VN"/>
        </w:rPr>
        <w:t xml:space="preserve">2. </w:t>
      </w:r>
      <w:r w:rsidRPr="006D5884">
        <w:rPr>
          <w:rFonts w:asciiTheme="majorHAnsi" w:hAnsiTheme="majorHAnsi" w:cstheme="majorHAnsi"/>
          <w:sz w:val="28"/>
          <w:szCs w:val="28"/>
        </w:rPr>
        <w:t xml:space="preserve">The decision on </w:t>
      </w:r>
      <w:r w:rsidR="001D21B3" w:rsidRPr="006D5884">
        <w:rPr>
          <w:rFonts w:asciiTheme="majorHAnsi" w:hAnsiTheme="majorHAnsi" w:cstheme="majorHAnsi"/>
          <w:sz w:val="28"/>
          <w:szCs w:val="28"/>
        </w:rPr>
        <w:t xml:space="preserve">sanctioning administrative violations </w:t>
      </w:r>
      <w:r w:rsidRPr="006D5884">
        <w:rPr>
          <w:rFonts w:asciiTheme="majorHAnsi" w:hAnsiTheme="majorHAnsi" w:cstheme="majorHAnsi"/>
          <w:sz w:val="28"/>
          <w:szCs w:val="28"/>
        </w:rPr>
        <w:t xml:space="preserve">given by </w:t>
      </w:r>
      <w:r w:rsidR="001D21B3" w:rsidRPr="006D5884">
        <w:rPr>
          <w:rFonts w:asciiTheme="majorHAnsi" w:hAnsiTheme="majorHAnsi" w:cstheme="majorHAnsi"/>
          <w:sz w:val="28"/>
          <w:szCs w:val="28"/>
        </w:rPr>
        <w:t xml:space="preserve">person </w:t>
      </w:r>
      <w:r w:rsidR="007A27C3" w:rsidRPr="006D5884">
        <w:rPr>
          <w:rFonts w:asciiTheme="majorHAnsi" w:hAnsiTheme="majorHAnsi" w:cstheme="majorHAnsi"/>
          <w:sz w:val="28"/>
          <w:szCs w:val="28"/>
        </w:rPr>
        <w:t>competent to handle the administrative violations</w:t>
      </w:r>
      <w:r w:rsidRPr="006D5884">
        <w:rPr>
          <w:rFonts w:asciiTheme="majorHAnsi" w:hAnsiTheme="majorHAnsi" w:cstheme="majorHAnsi"/>
          <w:sz w:val="28"/>
          <w:szCs w:val="28"/>
        </w:rPr>
        <w:t xml:space="preserve">, </w:t>
      </w:r>
      <w:r w:rsidR="007A27C3" w:rsidRPr="006D5884">
        <w:rPr>
          <w:rFonts w:asciiTheme="majorHAnsi" w:hAnsiTheme="majorHAnsi" w:cstheme="majorHAnsi"/>
          <w:sz w:val="28"/>
          <w:szCs w:val="28"/>
        </w:rPr>
        <w:t xml:space="preserve">that imposing </w:t>
      </w:r>
      <w:r w:rsidR="008E561A" w:rsidRPr="006D5884">
        <w:rPr>
          <w:rFonts w:asciiTheme="majorHAnsi" w:hAnsiTheme="majorHAnsi" w:cstheme="majorHAnsi"/>
          <w:sz w:val="28"/>
          <w:szCs w:val="28"/>
        </w:rPr>
        <w:t xml:space="preserve"> remedies </w:t>
      </w:r>
      <w:r w:rsidRPr="006D5884">
        <w:rPr>
          <w:rFonts w:asciiTheme="majorHAnsi" w:hAnsiTheme="majorHAnsi" w:cstheme="majorHAnsi"/>
          <w:sz w:val="28"/>
          <w:szCs w:val="28"/>
        </w:rPr>
        <w:t>which requests the company to change its name or remove infringing elements from its name.</w:t>
      </w:r>
    </w:p>
    <w:p w:rsidR="006F0DC6" w:rsidRPr="006D5884" w:rsidRDefault="006F0DC6" w:rsidP="006D5884">
      <w:pPr>
        <w:spacing w:after="120" w:line="288" w:lineRule="auto"/>
        <w:jc w:val="both"/>
        <w:rPr>
          <w:rFonts w:asciiTheme="majorHAnsi" w:hAnsiTheme="majorHAnsi" w:cstheme="majorHAnsi"/>
          <w:sz w:val="28"/>
          <w:szCs w:val="28"/>
        </w:rPr>
      </w:pPr>
    </w:p>
    <w:p w:rsidR="006F0DC6" w:rsidRPr="006D5884" w:rsidRDefault="006F0DC6" w:rsidP="006D5884">
      <w:pPr>
        <w:spacing w:after="120" w:line="288" w:lineRule="auto"/>
        <w:jc w:val="both"/>
        <w:rPr>
          <w:rFonts w:asciiTheme="majorHAnsi" w:hAnsiTheme="majorHAnsi" w:cstheme="majorHAnsi"/>
          <w:sz w:val="28"/>
          <w:szCs w:val="28"/>
        </w:rPr>
      </w:pPr>
      <w:r w:rsidRPr="006D5884">
        <w:rPr>
          <w:rFonts w:asciiTheme="majorHAnsi" w:hAnsiTheme="majorHAnsi" w:cstheme="majorHAnsi"/>
          <w:b/>
          <w:bCs/>
          <w:sz w:val="28"/>
          <w:szCs w:val="28"/>
        </w:rPr>
        <w:t>Article 6. Forcible</w:t>
      </w:r>
      <w:r w:rsidR="008E561A" w:rsidRPr="006D5884">
        <w:rPr>
          <w:rFonts w:asciiTheme="majorHAnsi" w:hAnsiTheme="majorHAnsi" w:cstheme="majorHAnsi"/>
          <w:b/>
          <w:bCs/>
          <w:sz w:val="28"/>
          <w:szCs w:val="28"/>
        </w:rPr>
        <w:t xml:space="preserve"> change of the company's name,</w:t>
      </w:r>
      <w:r w:rsidRPr="006D5884">
        <w:rPr>
          <w:rFonts w:asciiTheme="majorHAnsi" w:hAnsiTheme="majorHAnsi" w:cstheme="majorHAnsi"/>
          <w:b/>
          <w:bCs/>
          <w:sz w:val="28"/>
          <w:szCs w:val="28"/>
        </w:rPr>
        <w:t xml:space="preserve"> forcible removal of infringing elements from the company’s name</w:t>
      </w:r>
    </w:p>
    <w:p w:rsidR="006F0DC6" w:rsidRPr="006D5884" w:rsidRDefault="006F0DC6" w:rsidP="006D5884">
      <w:pPr>
        <w:spacing w:after="120" w:line="288" w:lineRule="auto"/>
        <w:jc w:val="both"/>
        <w:rPr>
          <w:rFonts w:asciiTheme="majorHAnsi" w:hAnsiTheme="majorHAnsi" w:cstheme="majorHAnsi"/>
          <w:sz w:val="28"/>
          <w:szCs w:val="28"/>
        </w:rPr>
      </w:pPr>
      <w:r w:rsidRPr="006D5884">
        <w:rPr>
          <w:rFonts w:asciiTheme="majorHAnsi" w:hAnsiTheme="majorHAnsi" w:cstheme="majorHAnsi"/>
          <w:sz w:val="28"/>
          <w:szCs w:val="28"/>
          <w:lang w:val="vi-VN"/>
        </w:rPr>
        <w:t xml:space="preserve">1. </w:t>
      </w:r>
      <w:r w:rsidRPr="006D5884">
        <w:rPr>
          <w:rFonts w:asciiTheme="majorHAnsi" w:hAnsiTheme="majorHAnsi" w:cstheme="majorHAnsi"/>
          <w:sz w:val="28"/>
          <w:szCs w:val="28"/>
        </w:rPr>
        <w:t xml:space="preserve">The forcible change of the company's name or forcible removal of infringing elements from the company’s name shall </w:t>
      </w:r>
      <w:r w:rsidR="008E561A" w:rsidRPr="006D5884">
        <w:rPr>
          <w:rFonts w:asciiTheme="majorHAnsi" w:hAnsiTheme="majorHAnsi" w:cstheme="majorHAnsi"/>
          <w:sz w:val="28"/>
          <w:szCs w:val="28"/>
        </w:rPr>
        <w:t xml:space="preserve">only </w:t>
      </w:r>
      <w:r w:rsidRPr="006D5884">
        <w:rPr>
          <w:rFonts w:asciiTheme="majorHAnsi" w:hAnsiTheme="majorHAnsi" w:cstheme="majorHAnsi"/>
          <w:sz w:val="28"/>
          <w:szCs w:val="28"/>
        </w:rPr>
        <w:t>apply to cases where the violating company fails to terminate its act of using infringing name on products, means of business, means of services, signboards or transaction documents, or fails to carry out procedures for changing such infringing name according to the notice given by the competent business registration office or agreements made between concerned parties.</w:t>
      </w:r>
    </w:p>
    <w:p w:rsidR="006F0DC6" w:rsidRPr="006D5884" w:rsidRDefault="006F0DC6" w:rsidP="006D5884">
      <w:pPr>
        <w:spacing w:after="120" w:line="288" w:lineRule="auto"/>
        <w:jc w:val="both"/>
        <w:rPr>
          <w:rFonts w:asciiTheme="majorHAnsi" w:hAnsiTheme="majorHAnsi" w:cstheme="majorHAnsi"/>
          <w:sz w:val="28"/>
          <w:szCs w:val="28"/>
        </w:rPr>
      </w:pPr>
      <w:r w:rsidRPr="006D5884">
        <w:rPr>
          <w:rFonts w:asciiTheme="majorHAnsi" w:hAnsiTheme="majorHAnsi" w:cstheme="majorHAnsi"/>
          <w:sz w:val="28"/>
          <w:szCs w:val="28"/>
          <w:lang w:val="vi-VN"/>
        </w:rPr>
        <w:t xml:space="preserve">2. </w:t>
      </w:r>
      <w:r w:rsidRPr="006D5884">
        <w:rPr>
          <w:rFonts w:asciiTheme="majorHAnsi" w:hAnsiTheme="majorHAnsi" w:cstheme="majorHAnsi"/>
          <w:sz w:val="28"/>
          <w:szCs w:val="28"/>
        </w:rPr>
        <w:t xml:space="preserve">If the decision on </w:t>
      </w:r>
      <w:r w:rsidR="006F3C74" w:rsidRPr="006D5884">
        <w:rPr>
          <w:rFonts w:asciiTheme="majorHAnsi" w:hAnsiTheme="majorHAnsi" w:cstheme="majorHAnsi"/>
          <w:sz w:val="28"/>
          <w:szCs w:val="28"/>
        </w:rPr>
        <w:t xml:space="preserve">sanctioning administrative violations </w:t>
      </w:r>
      <w:r w:rsidR="00754B39" w:rsidRPr="006D5884">
        <w:rPr>
          <w:rFonts w:asciiTheme="majorHAnsi" w:hAnsiTheme="majorHAnsi" w:cstheme="majorHAnsi"/>
          <w:sz w:val="28"/>
          <w:szCs w:val="28"/>
        </w:rPr>
        <w:t xml:space="preserve">requires </w:t>
      </w:r>
      <w:r w:rsidRPr="006D5884">
        <w:rPr>
          <w:rFonts w:asciiTheme="majorHAnsi" w:hAnsiTheme="majorHAnsi" w:cstheme="majorHAnsi"/>
          <w:sz w:val="28"/>
          <w:szCs w:val="28"/>
        </w:rPr>
        <w:t xml:space="preserve"> change of the company’s name or removal of infringing elements from the company’s name, the violating company shall perform one or some of the following measures: </w:t>
      </w:r>
    </w:p>
    <w:p w:rsidR="006F0DC6" w:rsidRPr="006D5884" w:rsidRDefault="006F0DC6" w:rsidP="006D5884">
      <w:pPr>
        <w:spacing w:after="120" w:line="288" w:lineRule="auto"/>
        <w:jc w:val="both"/>
        <w:rPr>
          <w:rFonts w:asciiTheme="majorHAnsi" w:hAnsiTheme="majorHAnsi" w:cstheme="majorHAnsi"/>
          <w:sz w:val="28"/>
          <w:szCs w:val="28"/>
        </w:rPr>
      </w:pPr>
      <w:r w:rsidRPr="006D5884">
        <w:rPr>
          <w:rFonts w:asciiTheme="majorHAnsi" w:hAnsiTheme="majorHAnsi" w:cstheme="majorHAnsi"/>
          <w:sz w:val="28"/>
          <w:szCs w:val="28"/>
        </w:rPr>
        <w:t>a) Apply for change of the company’s name;</w:t>
      </w:r>
    </w:p>
    <w:p w:rsidR="006F0DC6" w:rsidRPr="006D5884" w:rsidRDefault="006F0DC6" w:rsidP="006D5884">
      <w:pPr>
        <w:spacing w:after="120" w:line="288" w:lineRule="auto"/>
        <w:jc w:val="both"/>
        <w:rPr>
          <w:rFonts w:asciiTheme="majorHAnsi" w:hAnsiTheme="majorHAnsi" w:cstheme="majorHAnsi"/>
          <w:sz w:val="28"/>
          <w:szCs w:val="28"/>
        </w:rPr>
      </w:pPr>
      <w:r w:rsidRPr="006D5884">
        <w:rPr>
          <w:rFonts w:asciiTheme="majorHAnsi" w:hAnsiTheme="majorHAnsi" w:cstheme="majorHAnsi"/>
          <w:sz w:val="28"/>
          <w:szCs w:val="28"/>
        </w:rPr>
        <w:t xml:space="preserve">b) Send the written notice of change of the company’s business lines to the business registration office; </w:t>
      </w:r>
    </w:p>
    <w:p w:rsidR="006F0DC6" w:rsidRPr="006D5884" w:rsidRDefault="006F0DC6" w:rsidP="006D5884">
      <w:pPr>
        <w:spacing w:after="120" w:line="288" w:lineRule="auto"/>
        <w:jc w:val="both"/>
        <w:rPr>
          <w:rFonts w:asciiTheme="majorHAnsi" w:hAnsiTheme="majorHAnsi" w:cstheme="majorHAnsi"/>
          <w:sz w:val="28"/>
          <w:szCs w:val="28"/>
        </w:rPr>
      </w:pPr>
      <w:r w:rsidRPr="006D5884">
        <w:rPr>
          <w:rFonts w:asciiTheme="majorHAnsi" w:hAnsiTheme="majorHAnsi" w:cstheme="majorHAnsi"/>
          <w:sz w:val="28"/>
          <w:szCs w:val="28"/>
        </w:rPr>
        <w:t>c) Other measures as regulated by the law.</w:t>
      </w:r>
    </w:p>
    <w:p w:rsidR="006F0DC6" w:rsidRPr="006D5884" w:rsidRDefault="006F0DC6" w:rsidP="006D5884">
      <w:pPr>
        <w:spacing w:after="120" w:line="288" w:lineRule="auto"/>
        <w:jc w:val="both"/>
        <w:rPr>
          <w:rFonts w:asciiTheme="majorHAnsi" w:hAnsiTheme="majorHAnsi" w:cstheme="majorHAnsi"/>
          <w:sz w:val="28"/>
          <w:szCs w:val="28"/>
        </w:rPr>
      </w:pPr>
      <w:r w:rsidRPr="006D5884">
        <w:rPr>
          <w:rFonts w:asciiTheme="majorHAnsi" w:hAnsiTheme="majorHAnsi" w:cstheme="majorHAnsi"/>
          <w:sz w:val="28"/>
          <w:szCs w:val="28"/>
          <w:lang w:val="vi-VN"/>
        </w:rPr>
        <w:t xml:space="preserve">3. </w:t>
      </w:r>
      <w:r w:rsidRPr="006D5884">
        <w:rPr>
          <w:rFonts w:asciiTheme="majorHAnsi" w:hAnsiTheme="majorHAnsi" w:cstheme="majorHAnsi"/>
          <w:sz w:val="28"/>
          <w:szCs w:val="28"/>
        </w:rPr>
        <w:t>The application for change of the company’s name or notice of change of the company’s business lines regulated in Clause 2 of this Article shall be performed in accordance with regulations of the law on enterprises.</w:t>
      </w:r>
    </w:p>
    <w:p w:rsidR="006F0DC6" w:rsidRPr="006D5884" w:rsidRDefault="006F0DC6" w:rsidP="006D5884">
      <w:pPr>
        <w:spacing w:after="120" w:line="288" w:lineRule="auto"/>
        <w:jc w:val="both"/>
        <w:rPr>
          <w:rFonts w:asciiTheme="majorHAnsi" w:hAnsiTheme="majorHAnsi" w:cstheme="majorHAnsi"/>
          <w:sz w:val="28"/>
          <w:szCs w:val="28"/>
        </w:rPr>
      </w:pPr>
      <w:r w:rsidRPr="006D5884">
        <w:rPr>
          <w:rFonts w:asciiTheme="majorHAnsi" w:hAnsiTheme="majorHAnsi" w:cstheme="majorHAnsi"/>
          <w:b/>
          <w:bCs/>
          <w:sz w:val="28"/>
          <w:szCs w:val="28"/>
        </w:rPr>
        <w:t xml:space="preserve">Article 7. Revocation of enterprise registration certificates </w:t>
      </w:r>
    </w:p>
    <w:p w:rsidR="000570DB" w:rsidRPr="006D5884" w:rsidRDefault="006F0DC6" w:rsidP="006D5884">
      <w:pPr>
        <w:spacing w:after="120" w:line="288" w:lineRule="auto"/>
        <w:jc w:val="both"/>
        <w:rPr>
          <w:rFonts w:asciiTheme="majorHAnsi" w:hAnsiTheme="majorHAnsi" w:cstheme="majorHAnsi"/>
          <w:sz w:val="28"/>
          <w:szCs w:val="28"/>
        </w:rPr>
      </w:pPr>
      <w:r w:rsidRPr="006D5884">
        <w:rPr>
          <w:rFonts w:asciiTheme="majorHAnsi" w:hAnsiTheme="majorHAnsi" w:cstheme="majorHAnsi"/>
          <w:sz w:val="28"/>
          <w:szCs w:val="28"/>
        </w:rPr>
        <w:t xml:space="preserve">The revocation of the enterprise registration certificate shall apply to the cases where the </w:t>
      </w:r>
      <w:r w:rsidR="00C115E5" w:rsidRPr="006D5884">
        <w:rPr>
          <w:rFonts w:asciiTheme="majorHAnsi" w:hAnsiTheme="majorHAnsi" w:cstheme="majorHAnsi"/>
          <w:sz w:val="28"/>
          <w:szCs w:val="28"/>
        </w:rPr>
        <w:t>infringing</w:t>
      </w:r>
      <w:r w:rsidRPr="006D5884">
        <w:rPr>
          <w:rFonts w:asciiTheme="majorHAnsi" w:hAnsiTheme="majorHAnsi" w:cstheme="majorHAnsi"/>
          <w:sz w:val="28"/>
          <w:szCs w:val="28"/>
        </w:rPr>
        <w:t xml:space="preserve"> company fails to comply with </w:t>
      </w:r>
      <w:r w:rsidR="006E3D74" w:rsidRPr="006D5884">
        <w:rPr>
          <w:rFonts w:asciiTheme="majorHAnsi" w:hAnsiTheme="majorHAnsi" w:cstheme="majorHAnsi"/>
          <w:sz w:val="28"/>
          <w:szCs w:val="28"/>
        </w:rPr>
        <w:t xml:space="preserve">requirement of </w:t>
      </w:r>
      <w:r w:rsidRPr="006D5884">
        <w:rPr>
          <w:rFonts w:asciiTheme="majorHAnsi" w:hAnsiTheme="majorHAnsi" w:cstheme="majorHAnsi"/>
          <w:sz w:val="28"/>
          <w:szCs w:val="28"/>
        </w:rPr>
        <w:t>chang</w:t>
      </w:r>
      <w:r w:rsidR="006E3D74" w:rsidRPr="006D5884">
        <w:rPr>
          <w:rFonts w:asciiTheme="majorHAnsi" w:hAnsiTheme="majorHAnsi" w:cstheme="majorHAnsi"/>
          <w:sz w:val="28"/>
          <w:szCs w:val="28"/>
        </w:rPr>
        <w:t>ing</w:t>
      </w:r>
      <w:r w:rsidRPr="006D5884">
        <w:rPr>
          <w:rFonts w:asciiTheme="majorHAnsi" w:hAnsiTheme="majorHAnsi" w:cstheme="majorHAnsi"/>
          <w:sz w:val="28"/>
          <w:szCs w:val="28"/>
        </w:rPr>
        <w:t xml:space="preserve"> the </w:t>
      </w:r>
      <w:r w:rsidRPr="006D5884">
        <w:rPr>
          <w:rFonts w:asciiTheme="majorHAnsi" w:hAnsiTheme="majorHAnsi" w:cstheme="majorHAnsi"/>
          <w:sz w:val="28"/>
          <w:szCs w:val="28"/>
        </w:rPr>
        <w:lastRenderedPageBreak/>
        <w:t>company’s name or remov</w:t>
      </w:r>
      <w:r w:rsidR="006E3D74" w:rsidRPr="006D5884">
        <w:rPr>
          <w:rFonts w:asciiTheme="majorHAnsi" w:hAnsiTheme="majorHAnsi" w:cstheme="majorHAnsi"/>
          <w:sz w:val="28"/>
          <w:szCs w:val="28"/>
        </w:rPr>
        <w:t>ing</w:t>
      </w:r>
      <w:r w:rsidRPr="006D5884">
        <w:rPr>
          <w:rFonts w:asciiTheme="majorHAnsi" w:hAnsiTheme="majorHAnsi" w:cstheme="majorHAnsi"/>
          <w:sz w:val="28"/>
          <w:szCs w:val="28"/>
        </w:rPr>
        <w:t xml:space="preserve"> </w:t>
      </w:r>
      <w:r w:rsidR="006E3D74" w:rsidRPr="006D5884">
        <w:rPr>
          <w:rFonts w:asciiTheme="majorHAnsi" w:hAnsiTheme="majorHAnsi" w:cstheme="majorHAnsi"/>
          <w:sz w:val="28"/>
          <w:szCs w:val="28"/>
        </w:rPr>
        <w:t>the</w:t>
      </w:r>
      <w:r w:rsidRPr="006D5884">
        <w:rPr>
          <w:rFonts w:asciiTheme="majorHAnsi" w:hAnsiTheme="majorHAnsi" w:cstheme="majorHAnsi"/>
          <w:sz w:val="28"/>
          <w:szCs w:val="28"/>
        </w:rPr>
        <w:t xml:space="preserve"> infringing elements from the company's name as prescribed in the decision on </w:t>
      </w:r>
      <w:r w:rsidR="006F3C74" w:rsidRPr="006D5884">
        <w:rPr>
          <w:rFonts w:asciiTheme="majorHAnsi" w:hAnsiTheme="majorHAnsi" w:cstheme="majorHAnsi"/>
          <w:sz w:val="28"/>
          <w:szCs w:val="28"/>
        </w:rPr>
        <w:t xml:space="preserve">sanctioning administrative violations </w:t>
      </w:r>
      <w:r w:rsidR="00C8723B" w:rsidRPr="006D5884">
        <w:rPr>
          <w:rFonts w:asciiTheme="majorHAnsi" w:hAnsiTheme="majorHAnsi" w:cstheme="majorHAnsi"/>
          <w:sz w:val="28"/>
          <w:szCs w:val="28"/>
        </w:rPr>
        <w:t xml:space="preserve">issued </w:t>
      </w:r>
      <w:r w:rsidRPr="006D5884">
        <w:rPr>
          <w:rFonts w:asciiTheme="majorHAnsi" w:hAnsiTheme="majorHAnsi" w:cstheme="majorHAnsi"/>
          <w:sz w:val="28"/>
          <w:szCs w:val="28"/>
        </w:rPr>
        <w:t xml:space="preserve">by the competent </w:t>
      </w:r>
      <w:r w:rsidR="006E3D74" w:rsidRPr="006D5884">
        <w:rPr>
          <w:rFonts w:asciiTheme="majorHAnsi" w:hAnsiTheme="majorHAnsi" w:cstheme="majorHAnsi"/>
          <w:sz w:val="28"/>
          <w:szCs w:val="28"/>
        </w:rPr>
        <w:t>persons</w:t>
      </w:r>
      <w:r w:rsidRPr="006D5884">
        <w:rPr>
          <w:rFonts w:asciiTheme="majorHAnsi" w:hAnsiTheme="majorHAnsi" w:cstheme="majorHAnsi"/>
          <w:sz w:val="28"/>
          <w:szCs w:val="28"/>
        </w:rPr>
        <w:t xml:space="preserve">, and fails to provide explanation as regulated in Point c Clause 1 Article 209 of the Law on enterprises to the business registration office within 06 months as of the end of the deadline for sending such explanation or at written request. </w:t>
      </w:r>
    </w:p>
    <w:p w:rsidR="006F0DC6" w:rsidRPr="006D5884" w:rsidRDefault="006F0DC6" w:rsidP="006D5884">
      <w:pPr>
        <w:spacing w:after="120" w:line="288" w:lineRule="auto"/>
        <w:rPr>
          <w:rFonts w:asciiTheme="majorHAnsi" w:hAnsiTheme="majorHAnsi" w:cstheme="majorHAnsi"/>
          <w:sz w:val="28"/>
          <w:szCs w:val="28"/>
        </w:rPr>
      </w:pPr>
      <w:r w:rsidRPr="006D5884">
        <w:rPr>
          <w:rFonts w:asciiTheme="majorHAnsi" w:hAnsiTheme="majorHAnsi" w:cstheme="majorHAnsi"/>
          <w:b/>
          <w:bCs/>
          <w:sz w:val="28"/>
          <w:szCs w:val="28"/>
        </w:rPr>
        <w:t>Chapter III</w:t>
      </w:r>
    </w:p>
    <w:p w:rsidR="006F0DC6" w:rsidRPr="006D5884" w:rsidRDefault="006F3C74" w:rsidP="006D5884">
      <w:pPr>
        <w:spacing w:after="120" w:line="288" w:lineRule="auto"/>
        <w:jc w:val="center"/>
        <w:rPr>
          <w:rFonts w:asciiTheme="majorHAnsi" w:hAnsiTheme="majorHAnsi" w:cstheme="majorHAnsi"/>
          <w:sz w:val="28"/>
          <w:szCs w:val="28"/>
        </w:rPr>
      </w:pPr>
      <w:r w:rsidRPr="006D5884">
        <w:rPr>
          <w:rFonts w:asciiTheme="majorHAnsi" w:hAnsiTheme="majorHAnsi" w:cstheme="majorHAnsi"/>
          <w:b/>
          <w:bCs/>
          <w:sz w:val="28"/>
          <w:szCs w:val="28"/>
        </w:rPr>
        <w:t xml:space="preserve">ORDER AND </w:t>
      </w:r>
      <w:r w:rsidR="006F0DC6" w:rsidRPr="006D5884">
        <w:rPr>
          <w:rFonts w:asciiTheme="majorHAnsi" w:hAnsiTheme="majorHAnsi" w:cstheme="majorHAnsi"/>
          <w:b/>
          <w:bCs/>
          <w:sz w:val="28"/>
          <w:szCs w:val="28"/>
        </w:rPr>
        <w:t>PROCEDURES FOR IMPOSING MEASURES AGAINST CORPORATE NAMES THAT INFRINGE INDUSTRIAL PROPERTY RIGHTS</w:t>
      </w:r>
    </w:p>
    <w:p w:rsidR="006F0DC6" w:rsidRPr="006D5884" w:rsidRDefault="006F0DC6" w:rsidP="006D5884">
      <w:pPr>
        <w:spacing w:after="120" w:line="288" w:lineRule="auto"/>
        <w:jc w:val="both"/>
        <w:rPr>
          <w:rFonts w:asciiTheme="majorHAnsi" w:hAnsiTheme="majorHAnsi" w:cstheme="majorHAnsi"/>
          <w:sz w:val="28"/>
          <w:szCs w:val="28"/>
        </w:rPr>
      </w:pPr>
      <w:r w:rsidRPr="006D5884">
        <w:rPr>
          <w:rFonts w:asciiTheme="majorHAnsi" w:hAnsiTheme="majorHAnsi" w:cstheme="majorHAnsi"/>
          <w:b/>
          <w:bCs/>
          <w:sz w:val="28"/>
          <w:szCs w:val="28"/>
        </w:rPr>
        <w:t xml:space="preserve">Article 8. </w:t>
      </w:r>
      <w:r w:rsidR="006F3C74" w:rsidRPr="006D5884">
        <w:rPr>
          <w:rFonts w:asciiTheme="majorHAnsi" w:hAnsiTheme="majorHAnsi" w:cstheme="majorHAnsi"/>
          <w:b/>
          <w:bCs/>
          <w:sz w:val="28"/>
          <w:szCs w:val="28"/>
        </w:rPr>
        <w:t>Order and P</w:t>
      </w:r>
      <w:r w:rsidRPr="006D5884">
        <w:rPr>
          <w:rFonts w:asciiTheme="majorHAnsi" w:hAnsiTheme="majorHAnsi" w:cstheme="majorHAnsi"/>
          <w:b/>
          <w:bCs/>
          <w:sz w:val="28"/>
          <w:szCs w:val="28"/>
        </w:rPr>
        <w:t>rocedures for handing infringements related to corporate names</w:t>
      </w:r>
    </w:p>
    <w:p w:rsidR="006F0DC6" w:rsidRPr="006D5884" w:rsidRDefault="006F0DC6" w:rsidP="006D5884">
      <w:pPr>
        <w:spacing w:after="120" w:line="288" w:lineRule="auto"/>
        <w:jc w:val="both"/>
        <w:rPr>
          <w:rFonts w:asciiTheme="majorHAnsi" w:hAnsiTheme="majorHAnsi" w:cstheme="majorHAnsi"/>
          <w:sz w:val="28"/>
          <w:szCs w:val="28"/>
        </w:rPr>
      </w:pPr>
      <w:bookmarkStart w:id="1" w:name="bookmark0"/>
      <w:r w:rsidRPr="006D5884">
        <w:rPr>
          <w:rFonts w:asciiTheme="majorHAnsi" w:hAnsiTheme="majorHAnsi" w:cstheme="majorHAnsi"/>
          <w:sz w:val="28"/>
          <w:szCs w:val="28"/>
          <w:lang w:val="vi-VN"/>
        </w:rPr>
        <w:t xml:space="preserve">1. </w:t>
      </w:r>
      <w:bookmarkEnd w:id="1"/>
      <w:r w:rsidR="001819CF" w:rsidRPr="006D5884">
        <w:rPr>
          <w:rFonts w:asciiTheme="majorHAnsi" w:hAnsiTheme="majorHAnsi" w:cstheme="majorHAnsi"/>
          <w:sz w:val="28"/>
          <w:szCs w:val="28"/>
        </w:rPr>
        <w:t>Upon</w:t>
      </w:r>
      <w:r w:rsidRPr="006D5884">
        <w:rPr>
          <w:rFonts w:asciiTheme="majorHAnsi" w:hAnsiTheme="majorHAnsi" w:cstheme="majorHAnsi"/>
          <w:sz w:val="28"/>
          <w:szCs w:val="28"/>
        </w:rPr>
        <w:t xml:space="preserve"> receiving the request for handing </w:t>
      </w:r>
      <w:r w:rsidR="001819CF" w:rsidRPr="006D5884">
        <w:rPr>
          <w:rFonts w:asciiTheme="majorHAnsi" w:hAnsiTheme="majorHAnsi" w:cstheme="majorHAnsi"/>
          <w:sz w:val="28"/>
          <w:szCs w:val="28"/>
        </w:rPr>
        <w:t>violations</w:t>
      </w:r>
      <w:r w:rsidRPr="006D5884">
        <w:rPr>
          <w:rFonts w:asciiTheme="majorHAnsi" w:hAnsiTheme="majorHAnsi" w:cstheme="majorHAnsi"/>
          <w:sz w:val="28"/>
          <w:szCs w:val="28"/>
        </w:rPr>
        <w:t xml:space="preserve"> related to the corporate name, the </w:t>
      </w:r>
      <w:r w:rsidR="006F3C74" w:rsidRPr="006D5884">
        <w:rPr>
          <w:rFonts w:asciiTheme="majorHAnsi" w:hAnsiTheme="majorHAnsi" w:cstheme="majorHAnsi"/>
          <w:sz w:val="28"/>
          <w:szCs w:val="28"/>
        </w:rPr>
        <w:t>agencie</w:t>
      </w:r>
      <w:r w:rsidR="008E06FD" w:rsidRPr="006D5884">
        <w:rPr>
          <w:rFonts w:asciiTheme="majorHAnsi" w:hAnsiTheme="majorHAnsi" w:cstheme="majorHAnsi"/>
          <w:sz w:val="28"/>
          <w:szCs w:val="28"/>
        </w:rPr>
        <w:t>s competent to handle violation</w:t>
      </w:r>
      <w:r w:rsidR="001819CF" w:rsidRPr="006D5884">
        <w:rPr>
          <w:rFonts w:asciiTheme="majorHAnsi" w:hAnsiTheme="majorHAnsi" w:cstheme="majorHAnsi"/>
          <w:sz w:val="28"/>
          <w:szCs w:val="28"/>
        </w:rPr>
        <w:t>s</w:t>
      </w:r>
      <w:r w:rsidR="006F3C74" w:rsidRPr="006D5884">
        <w:rPr>
          <w:rFonts w:asciiTheme="majorHAnsi" w:hAnsiTheme="majorHAnsi" w:cstheme="majorHAnsi"/>
          <w:sz w:val="28"/>
          <w:szCs w:val="28"/>
        </w:rPr>
        <w:t xml:space="preserve"> </w:t>
      </w:r>
      <w:r w:rsidRPr="006D5884">
        <w:rPr>
          <w:rFonts w:asciiTheme="majorHAnsi" w:hAnsiTheme="majorHAnsi" w:cstheme="majorHAnsi"/>
          <w:sz w:val="28"/>
          <w:szCs w:val="28"/>
        </w:rPr>
        <w:t xml:space="preserve">may request the alleged violator to provide information, documents and evidences as </w:t>
      </w:r>
      <w:r w:rsidR="001819CF" w:rsidRPr="006D5884">
        <w:rPr>
          <w:rFonts w:asciiTheme="majorHAnsi" w:hAnsiTheme="majorHAnsi" w:cstheme="majorHAnsi"/>
          <w:sz w:val="28"/>
          <w:szCs w:val="28"/>
        </w:rPr>
        <w:t>provided for</w:t>
      </w:r>
      <w:r w:rsidRPr="006D5884">
        <w:rPr>
          <w:rFonts w:asciiTheme="majorHAnsi" w:hAnsiTheme="majorHAnsi" w:cstheme="majorHAnsi"/>
          <w:sz w:val="28"/>
          <w:szCs w:val="28"/>
        </w:rPr>
        <w:t xml:space="preserve"> in Point c Clause 2 Article 25 of the Decree No. 99/2013/ND-CP or conduct the </w:t>
      </w:r>
      <w:r w:rsidR="008E06FD" w:rsidRPr="006D5884">
        <w:rPr>
          <w:rFonts w:asciiTheme="majorHAnsi" w:hAnsiTheme="majorHAnsi" w:cstheme="majorHAnsi"/>
          <w:sz w:val="28"/>
          <w:szCs w:val="28"/>
        </w:rPr>
        <w:t xml:space="preserve">inspection, </w:t>
      </w:r>
      <w:r w:rsidR="001819CF" w:rsidRPr="006D5884">
        <w:rPr>
          <w:rFonts w:asciiTheme="majorHAnsi" w:hAnsiTheme="majorHAnsi" w:cstheme="majorHAnsi"/>
          <w:sz w:val="28"/>
          <w:szCs w:val="28"/>
        </w:rPr>
        <w:t>investigation</w:t>
      </w:r>
      <w:r w:rsidR="008E06FD" w:rsidRPr="006D5884">
        <w:rPr>
          <w:rFonts w:asciiTheme="majorHAnsi" w:hAnsiTheme="majorHAnsi" w:cstheme="majorHAnsi"/>
          <w:sz w:val="28"/>
          <w:szCs w:val="28"/>
        </w:rPr>
        <w:t>, verification</w:t>
      </w:r>
      <w:r w:rsidR="001819CF" w:rsidRPr="006D5884">
        <w:rPr>
          <w:rFonts w:asciiTheme="majorHAnsi" w:hAnsiTheme="majorHAnsi" w:cstheme="majorHAnsi"/>
          <w:sz w:val="28"/>
          <w:szCs w:val="28"/>
        </w:rPr>
        <w:t xml:space="preserve"> and</w:t>
      </w:r>
      <w:r w:rsidR="008E06FD" w:rsidRPr="006D5884">
        <w:rPr>
          <w:rFonts w:asciiTheme="majorHAnsi" w:hAnsiTheme="majorHAnsi" w:cstheme="majorHAnsi"/>
          <w:sz w:val="28"/>
          <w:szCs w:val="28"/>
        </w:rPr>
        <w:t xml:space="preserve"> collection of evidence</w:t>
      </w:r>
      <w:r w:rsidRPr="006D5884">
        <w:rPr>
          <w:rFonts w:asciiTheme="majorHAnsi" w:hAnsiTheme="majorHAnsi" w:cstheme="majorHAnsi"/>
          <w:sz w:val="28"/>
          <w:szCs w:val="28"/>
        </w:rPr>
        <w:t xml:space="preserve">. </w:t>
      </w:r>
      <w:r w:rsidR="001819CF" w:rsidRPr="006D5884">
        <w:rPr>
          <w:rFonts w:asciiTheme="majorHAnsi" w:hAnsiTheme="majorHAnsi" w:cstheme="majorHAnsi"/>
          <w:sz w:val="28"/>
          <w:szCs w:val="28"/>
        </w:rPr>
        <w:t>T</w:t>
      </w:r>
      <w:r w:rsidR="008E06FD" w:rsidRPr="006D5884">
        <w:rPr>
          <w:rFonts w:asciiTheme="majorHAnsi" w:hAnsiTheme="majorHAnsi" w:cstheme="majorHAnsi"/>
          <w:sz w:val="28"/>
          <w:szCs w:val="28"/>
        </w:rPr>
        <w:t>he agencies competent to handle violation</w:t>
      </w:r>
      <w:r w:rsidR="001819CF" w:rsidRPr="006D5884">
        <w:rPr>
          <w:rFonts w:asciiTheme="majorHAnsi" w:hAnsiTheme="majorHAnsi" w:cstheme="majorHAnsi"/>
          <w:sz w:val="28"/>
          <w:szCs w:val="28"/>
        </w:rPr>
        <w:t>s</w:t>
      </w:r>
      <w:r w:rsidR="008E06FD" w:rsidRPr="006D5884">
        <w:rPr>
          <w:rFonts w:asciiTheme="majorHAnsi" w:hAnsiTheme="majorHAnsi" w:cstheme="majorHAnsi"/>
          <w:sz w:val="28"/>
          <w:szCs w:val="28"/>
        </w:rPr>
        <w:t xml:space="preserve"> </w:t>
      </w:r>
      <w:r w:rsidRPr="006D5884">
        <w:rPr>
          <w:rFonts w:asciiTheme="majorHAnsi" w:hAnsiTheme="majorHAnsi" w:cstheme="majorHAnsi"/>
          <w:sz w:val="28"/>
          <w:szCs w:val="28"/>
        </w:rPr>
        <w:t xml:space="preserve">shall </w:t>
      </w:r>
      <w:r w:rsidR="001819CF" w:rsidRPr="006D5884">
        <w:rPr>
          <w:rFonts w:asciiTheme="majorHAnsi" w:hAnsiTheme="majorHAnsi" w:cstheme="majorHAnsi"/>
          <w:sz w:val="28"/>
          <w:szCs w:val="28"/>
        </w:rPr>
        <w:t xml:space="preserve">issue </w:t>
      </w:r>
      <w:r w:rsidRPr="006D5884">
        <w:rPr>
          <w:rFonts w:asciiTheme="majorHAnsi" w:hAnsiTheme="majorHAnsi" w:cstheme="majorHAnsi"/>
          <w:sz w:val="28"/>
          <w:szCs w:val="28"/>
        </w:rPr>
        <w:t>one of the following documents:</w:t>
      </w:r>
    </w:p>
    <w:p w:rsidR="006F0DC6" w:rsidRPr="006D5884" w:rsidRDefault="006F0DC6" w:rsidP="006D5884">
      <w:pPr>
        <w:spacing w:after="120" w:line="288" w:lineRule="auto"/>
        <w:jc w:val="both"/>
        <w:rPr>
          <w:rFonts w:asciiTheme="majorHAnsi" w:hAnsiTheme="majorHAnsi" w:cstheme="majorHAnsi"/>
          <w:sz w:val="28"/>
          <w:szCs w:val="28"/>
        </w:rPr>
      </w:pPr>
      <w:r w:rsidRPr="006D5884">
        <w:rPr>
          <w:rFonts w:asciiTheme="majorHAnsi" w:hAnsiTheme="majorHAnsi" w:cstheme="majorHAnsi"/>
          <w:sz w:val="28"/>
          <w:szCs w:val="28"/>
        </w:rPr>
        <w:t xml:space="preserve">a) The written conclusion on the </w:t>
      </w:r>
      <w:r w:rsidR="001819CF" w:rsidRPr="006D5884">
        <w:rPr>
          <w:rFonts w:asciiTheme="majorHAnsi" w:hAnsiTheme="majorHAnsi" w:cstheme="majorHAnsi"/>
          <w:sz w:val="28"/>
          <w:szCs w:val="28"/>
        </w:rPr>
        <w:t xml:space="preserve">use of </w:t>
      </w:r>
      <w:r w:rsidRPr="006D5884">
        <w:rPr>
          <w:rFonts w:asciiTheme="majorHAnsi" w:hAnsiTheme="majorHAnsi" w:cstheme="majorHAnsi"/>
          <w:sz w:val="28"/>
          <w:szCs w:val="28"/>
        </w:rPr>
        <w:t xml:space="preserve">corporate name that infringes the industrial property rights, </w:t>
      </w:r>
      <w:r w:rsidR="001819CF" w:rsidRPr="006D5884">
        <w:rPr>
          <w:rFonts w:asciiTheme="majorHAnsi" w:hAnsiTheme="majorHAnsi" w:cstheme="majorHAnsi"/>
          <w:sz w:val="28"/>
          <w:szCs w:val="28"/>
        </w:rPr>
        <w:t xml:space="preserve">which includes </w:t>
      </w:r>
      <w:r w:rsidRPr="006D5884">
        <w:rPr>
          <w:rFonts w:asciiTheme="majorHAnsi" w:hAnsiTheme="majorHAnsi" w:cstheme="majorHAnsi"/>
          <w:sz w:val="28"/>
          <w:szCs w:val="28"/>
        </w:rPr>
        <w:t xml:space="preserve"> assessment and conclusion on the corporate name that comprises elements infringing </w:t>
      </w:r>
      <w:r w:rsidR="001819CF" w:rsidRPr="006D5884">
        <w:rPr>
          <w:rFonts w:asciiTheme="majorHAnsi" w:hAnsiTheme="majorHAnsi" w:cstheme="majorHAnsi"/>
          <w:sz w:val="28"/>
          <w:szCs w:val="28"/>
        </w:rPr>
        <w:t xml:space="preserve">the </w:t>
      </w:r>
      <w:r w:rsidRPr="006D5884">
        <w:rPr>
          <w:rFonts w:asciiTheme="majorHAnsi" w:hAnsiTheme="majorHAnsi" w:cstheme="majorHAnsi"/>
          <w:sz w:val="28"/>
          <w:szCs w:val="28"/>
        </w:rPr>
        <w:t xml:space="preserve">rights </w:t>
      </w:r>
      <w:r w:rsidR="001819CF" w:rsidRPr="006D5884">
        <w:rPr>
          <w:rFonts w:asciiTheme="majorHAnsi" w:hAnsiTheme="majorHAnsi" w:cstheme="majorHAnsi"/>
          <w:sz w:val="28"/>
          <w:szCs w:val="28"/>
        </w:rPr>
        <w:t>to</w:t>
      </w:r>
      <w:r w:rsidRPr="006D5884">
        <w:rPr>
          <w:rFonts w:asciiTheme="majorHAnsi" w:hAnsiTheme="majorHAnsi" w:cstheme="majorHAnsi"/>
          <w:sz w:val="28"/>
          <w:szCs w:val="28"/>
        </w:rPr>
        <w:t xml:space="preserve"> </w:t>
      </w:r>
      <w:r w:rsidR="001819CF" w:rsidRPr="006D5884">
        <w:rPr>
          <w:rFonts w:asciiTheme="majorHAnsi" w:hAnsiTheme="majorHAnsi" w:cstheme="majorHAnsi"/>
          <w:sz w:val="28"/>
          <w:szCs w:val="28"/>
        </w:rPr>
        <w:t>trade</w:t>
      </w:r>
      <w:r w:rsidR="008E06FD" w:rsidRPr="006D5884">
        <w:rPr>
          <w:rFonts w:asciiTheme="majorHAnsi" w:hAnsiTheme="majorHAnsi" w:cstheme="majorHAnsi"/>
          <w:sz w:val="28"/>
          <w:szCs w:val="28"/>
        </w:rPr>
        <w:t>marks</w:t>
      </w:r>
      <w:r w:rsidRPr="006D5884">
        <w:rPr>
          <w:rFonts w:asciiTheme="majorHAnsi" w:hAnsiTheme="majorHAnsi" w:cstheme="majorHAnsi"/>
          <w:sz w:val="28"/>
          <w:szCs w:val="28"/>
        </w:rPr>
        <w:t xml:space="preserve">, geographical indications and trade names that are protected; </w:t>
      </w:r>
      <w:r w:rsidR="00DF5D36" w:rsidRPr="006D5884">
        <w:rPr>
          <w:rFonts w:asciiTheme="majorHAnsi" w:hAnsiTheme="majorHAnsi" w:cstheme="majorHAnsi"/>
          <w:sz w:val="28"/>
          <w:szCs w:val="28"/>
        </w:rPr>
        <w:t>orconclusion that the</w:t>
      </w:r>
      <w:r w:rsidRPr="006D5884">
        <w:rPr>
          <w:rFonts w:asciiTheme="majorHAnsi" w:hAnsiTheme="majorHAnsi" w:cstheme="majorHAnsi"/>
          <w:sz w:val="28"/>
          <w:szCs w:val="28"/>
        </w:rPr>
        <w:t xml:space="preserve"> us</w:t>
      </w:r>
      <w:r w:rsidR="001819CF" w:rsidRPr="006D5884">
        <w:rPr>
          <w:rFonts w:asciiTheme="majorHAnsi" w:hAnsiTheme="majorHAnsi" w:cstheme="majorHAnsi"/>
          <w:sz w:val="28"/>
          <w:szCs w:val="28"/>
        </w:rPr>
        <w:t>e</w:t>
      </w:r>
      <w:r w:rsidRPr="006D5884">
        <w:rPr>
          <w:rFonts w:asciiTheme="majorHAnsi" w:hAnsiTheme="majorHAnsi" w:cstheme="majorHAnsi"/>
          <w:sz w:val="28"/>
          <w:szCs w:val="28"/>
        </w:rPr>
        <w:t xml:space="preserve"> of such corporate name on products, means of business, means of services, signboards or transaction documents in relevant business sectors is considered as an infringement of the industrial property rights; </w:t>
      </w:r>
    </w:p>
    <w:p w:rsidR="006F0DC6" w:rsidRPr="006D5884" w:rsidRDefault="006F0DC6" w:rsidP="006D5884">
      <w:pPr>
        <w:spacing w:after="120" w:line="288" w:lineRule="auto"/>
        <w:jc w:val="both"/>
        <w:rPr>
          <w:rFonts w:asciiTheme="majorHAnsi" w:hAnsiTheme="majorHAnsi" w:cstheme="majorHAnsi"/>
          <w:sz w:val="28"/>
          <w:szCs w:val="28"/>
        </w:rPr>
      </w:pPr>
      <w:r w:rsidRPr="006D5884">
        <w:rPr>
          <w:rFonts w:asciiTheme="majorHAnsi" w:hAnsiTheme="majorHAnsi" w:cstheme="majorHAnsi"/>
          <w:sz w:val="28"/>
          <w:szCs w:val="28"/>
        </w:rPr>
        <w:t xml:space="preserve">b) </w:t>
      </w:r>
      <w:r w:rsidR="008E06FD" w:rsidRPr="006D5884">
        <w:rPr>
          <w:rFonts w:asciiTheme="majorHAnsi" w:hAnsiTheme="majorHAnsi" w:cstheme="majorHAnsi"/>
          <w:sz w:val="28"/>
          <w:szCs w:val="28"/>
        </w:rPr>
        <w:t>The decision on sanctioning administrative violations</w:t>
      </w:r>
      <w:r w:rsidR="00C8723B" w:rsidRPr="006D5884">
        <w:rPr>
          <w:rFonts w:asciiTheme="majorHAnsi" w:hAnsiTheme="majorHAnsi" w:cstheme="majorHAnsi"/>
          <w:sz w:val="28"/>
          <w:szCs w:val="28"/>
        </w:rPr>
        <w:t xml:space="preserve"> which includes </w:t>
      </w:r>
      <w:r w:rsidR="00306CB0" w:rsidRPr="006D5884">
        <w:rPr>
          <w:rFonts w:asciiTheme="majorHAnsi" w:hAnsiTheme="majorHAnsi" w:cstheme="majorHAnsi"/>
          <w:sz w:val="28"/>
          <w:szCs w:val="28"/>
        </w:rPr>
        <w:t xml:space="preserve">requirement of </w:t>
      </w:r>
      <w:r w:rsidRPr="006D5884">
        <w:rPr>
          <w:rFonts w:asciiTheme="majorHAnsi" w:hAnsiTheme="majorHAnsi" w:cstheme="majorHAnsi"/>
          <w:sz w:val="28"/>
          <w:szCs w:val="28"/>
        </w:rPr>
        <w:t>chang</w:t>
      </w:r>
      <w:r w:rsidR="00306CB0" w:rsidRPr="006D5884">
        <w:rPr>
          <w:rFonts w:asciiTheme="majorHAnsi" w:hAnsiTheme="majorHAnsi" w:cstheme="majorHAnsi"/>
          <w:sz w:val="28"/>
          <w:szCs w:val="28"/>
        </w:rPr>
        <w:t>ing</w:t>
      </w:r>
      <w:r w:rsidRPr="006D5884">
        <w:rPr>
          <w:rFonts w:asciiTheme="majorHAnsi" w:hAnsiTheme="majorHAnsi" w:cstheme="majorHAnsi"/>
          <w:sz w:val="28"/>
          <w:szCs w:val="28"/>
        </w:rPr>
        <w:t xml:space="preserve"> the company’s name or remov</w:t>
      </w:r>
      <w:r w:rsidR="00306CB0" w:rsidRPr="006D5884">
        <w:rPr>
          <w:rFonts w:asciiTheme="majorHAnsi" w:hAnsiTheme="majorHAnsi" w:cstheme="majorHAnsi"/>
          <w:sz w:val="28"/>
          <w:szCs w:val="28"/>
        </w:rPr>
        <w:t>ing</w:t>
      </w:r>
      <w:r w:rsidRPr="006D5884">
        <w:rPr>
          <w:rFonts w:asciiTheme="majorHAnsi" w:hAnsiTheme="majorHAnsi" w:cstheme="majorHAnsi"/>
          <w:sz w:val="28"/>
          <w:szCs w:val="28"/>
        </w:rPr>
        <w:t xml:space="preserve"> infringing elements from the company’s name.</w:t>
      </w:r>
    </w:p>
    <w:p w:rsidR="006F0DC6" w:rsidRPr="006D5884" w:rsidRDefault="006F0DC6" w:rsidP="006D5884">
      <w:pPr>
        <w:spacing w:after="120" w:line="288" w:lineRule="auto"/>
        <w:jc w:val="both"/>
        <w:rPr>
          <w:rFonts w:asciiTheme="majorHAnsi" w:hAnsiTheme="majorHAnsi" w:cstheme="majorHAnsi"/>
          <w:sz w:val="28"/>
          <w:szCs w:val="28"/>
        </w:rPr>
      </w:pPr>
      <w:r w:rsidRPr="006D5884">
        <w:rPr>
          <w:rFonts w:asciiTheme="majorHAnsi" w:hAnsiTheme="majorHAnsi" w:cstheme="majorHAnsi"/>
          <w:sz w:val="28"/>
          <w:szCs w:val="28"/>
          <w:lang w:val="vi-VN"/>
        </w:rPr>
        <w:t xml:space="preserve">2. </w:t>
      </w:r>
      <w:r w:rsidR="008E06FD" w:rsidRPr="006D5884">
        <w:rPr>
          <w:rFonts w:asciiTheme="majorHAnsi" w:hAnsiTheme="majorHAnsi" w:cstheme="majorHAnsi"/>
          <w:sz w:val="28"/>
          <w:szCs w:val="28"/>
        </w:rPr>
        <w:t xml:space="preserve">The </w:t>
      </w:r>
      <w:r w:rsidR="00306CB0" w:rsidRPr="006D5884">
        <w:rPr>
          <w:rFonts w:asciiTheme="majorHAnsi" w:hAnsiTheme="majorHAnsi" w:cstheme="majorHAnsi"/>
          <w:sz w:val="28"/>
          <w:szCs w:val="28"/>
        </w:rPr>
        <w:t>sequences</w:t>
      </w:r>
      <w:r w:rsidR="008E06FD" w:rsidRPr="006D5884">
        <w:rPr>
          <w:rFonts w:asciiTheme="majorHAnsi" w:hAnsiTheme="majorHAnsi" w:cstheme="majorHAnsi"/>
          <w:sz w:val="28"/>
          <w:szCs w:val="28"/>
        </w:rPr>
        <w:t xml:space="preserve">, </w:t>
      </w:r>
      <w:r w:rsidRPr="006D5884">
        <w:rPr>
          <w:rFonts w:asciiTheme="majorHAnsi" w:hAnsiTheme="majorHAnsi" w:cstheme="majorHAnsi"/>
          <w:sz w:val="28"/>
          <w:szCs w:val="28"/>
        </w:rPr>
        <w:t>procedures for changing the company’s name, changing business lines and revoking enterprise registration certificate shall be performed in accordance with regulations of the law on enterprises.</w:t>
      </w:r>
    </w:p>
    <w:p w:rsidR="006F0DC6" w:rsidRPr="006D5884" w:rsidRDefault="006F0DC6" w:rsidP="006D5884">
      <w:pPr>
        <w:spacing w:after="120" w:line="288" w:lineRule="auto"/>
        <w:jc w:val="both"/>
        <w:rPr>
          <w:rFonts w:asciiTheme="majorHAnsi" w:hAnsiTheme="majorHAnsi" w:cstheme="majorHAnsi"/>
          <w:sz w:val="28"/>
          <w:szCs w:val="28"/>
        </w:rPr>
      </w:pPr>
      <w:r w:rsidRPr="006D5884">
        <w:rPr>
          <w:rFonts w:asciiTheme="majorHAnsi" w:hAnsiTheme="majorHAnsi" w:cstheme="majorHAnsi"/>
          <w:b/>
          <w:bCs/>
          <w:sz w:val="28"/>
          <w:szCs w:val="28"/>
        </w:rPr>
        <w:t xml:space="preserve">Article 9. </w:t>
      </w:r>
      <w:r w:rsidR="008E06FD" w:rsidRPr="006D5884">
        <w:rPr>
          <w:rFonts w:asciiTheme="majorHAnsi" w:hAnsiTheme="majorHAnsi" w:cstheme="majorHAnsi"/>
          <w:b/>
          <w:bCs/>
          <w:sz w:val="28"/>
          <w:szCs w:val="28"/>
        </w:rPr>
        <w:t xml:space="preserve"> </w:t>
      </w:r>
      <w:r w:rsidR="00306CB0" w:rsidRPr="006D5884">
        <w:rPr>
          <w:rFonts w:asciiTheme="majorHAnsi" w:hAnsiTheme="majorHAnsi" w:cstheme="majorHAnsi"/>
          <w:b/>
          <w:bCs/>
          <w:sz w:val="28"/>
          <w:szCs w:val="28"/>
        </w:rPr>
        <w:t>S</w:t>
      </w:r>
      <w:r w:rsidR="00306CB0" w:rsidRPr="006D5884">
        <w:rPr>
          <w:rFonts w:asciiTheme="majorHAnsi" w:hAnsiTheme="majorHAnsi" w:cstheme="majorHAnsi"/>
          <w:b/>
          <w:sz w:val="28"/>
          <w:szCs w:val="28"/>
        </w:rPr>
        <w:t>equences</w:t>
      </w:r>
      <w:r w:rsidR="008E06FD" w:rsidRPr="006D5884">
        <w:rPr>
          <w:rFonts w:asciiTheme="majorHAnsi" w:hAnsiTheme="majorHAnsi" w:cstheme="majorHAnsi"/>
          <w:b/>
          <w:bCs/>
          <w:sz w:val="28"/>
          <w:szCs w:val="28"/>
        </w:rPr>
        <w:t xml:space="preserve"> and p</w:t>
      </w:r>
      <w:r w:rsidRPr="006D5884">
        <w:rPr>
          <w:rFonts w:asciiTheme="majorHAnsi" w:hAnsiTheme="majorHAnsi" w:cstheme="majorHAnsi"/>
          <w:b/>
          <w:bCs/>
          <w:sz w:val="28"/>
          <w:szCs w:val="28"/>
        </w:rPr>
        <w:t>rocedures for changing the company’s name, removing infringing elements from the company’s name in cases</w:t>
      </w:r>
      <w:r w:rsidR="00AF4232" w:rsidRPr="006D5884">
        <w:rPr>
          <w:rFonts w:asciiTheme="majorHAnsi" w:hAnsiTheme="majorHAnsi" w:cstheme="majorHAnsi"/>
          <w:b/>
          <w:sz w:val="28"/>
          <w:szCs w:val="28"/>
        </w:rPr>
        <w:t xml:space="preserve"> a decision on </w:t>
      </w:r>
      <w:r w:rsidR="00C8723B" w:rsidRPr="006D5884">
        <w:rPr>
          <w:rFonts w:asciiTheme="majorHAnsi" w:hAnsiTheme="majorHAnsi" w:cstheme="majorHAnsi"/>
          <w:b/>
          <w:sz w:val="28"/>
          <w:szCs w:val="28"/>
        </w:rPr>
        <w:t xml:space="preserve">imposing administrative remedies to an </w:t>
      </w:r>
      <w:r w:rsidRPr="006D5884">
        <w:rPr>
          <w:rFonts w:asciiTheme="majorHAnsi" w:hAnsiTheme="majorHAnsi" w:cstheme="majorHAnsi"/>
          <w:b/>
          <w:bCs/>
          <w:sz w:val="28"/>
          <w:szCs w:val="28"/>
        </w:rPr>
        <w:t>industrial property right</w:t>
      </w:r>
      <w:r w:rsidR="00C8723B" w:rsidRPr="006D5884">
        <w:rPr>
          <w:rFonts w:asciiTheme="majorHAnsi" w:hAnsiTheme="majorHAnsi" w:cstheme="majorHAnsi"/>
          <w:b/>
          <w:sz w:val="28"/>
          <w:szCs w:val="28"/>
        </w:rPr>
        <w:t xml:space="preserve"> infringing act</w:t>
      </w:r>
    </w:p>
    <w:p w:rsidR="006F0DC6" w:rsidRPr="006D5884" w:rsidRDefault="006F0DC6" w:rsidP="006D5884">
      <w:pPr>
        <w:spacing w:after="120" w:line="288" w:lineRule="auto"/>
        <w:jc w:val="both"/>
        <w:rPr>
          <w:rFonts w:asciiTheme="majorHAnsi" w:hAnsiTheme="majorHAnsi" w:cstheme="majorHAnsi"/>
          <w:sz w:val="28"/>
          <w:szCs w:val="28"/>
        </w:rPr>
      </w:pPr>
      <w:r w:rsidRPr="006D5884">
        <w:rPr>
          <w:rFonts w:asciiTheme="majorHAnsi" w:hAnsiTheme="majorHAnsi" w:cstheme="majorHAnsi"/>
          <w:sz w:val="28"/>
          <w:szCs w:val="28"/>
          <w:lang w:val="vi-VN"/>
        </w:rPr>
        <w:lastRenderedPageBreak/>
        <w:t xml:space="preserve">1. </w:t>
      </w:r>
      <w:r w:rsidRPr="006D5884">
        <w:rPr>
          <w:rFonts w:asciiTheme="majorHAnsi" w:hAnsiTheme="majorHAnsi" w:cstheme="majorHAnsi"/>
          <w:sz w:val="28"/>
          <w:szCs w:val="28"/>
        </w:rPr>
        <w:t xml:space="preserve">In case </w:t>
      </w:r>
      <w:r w:rsidR="008E06FD" w:rsidRPr="006D5884">
        <w:rPr>
          <w:rFonts w:asciiTheme="majorHAnsi" w:hAnsiTheme="majorHAnsi" w:cstheme="majorHAnsi"/>
          <w:sz w:val="28"/>
          <w:szCs w:val="28"/>
        </w:rPr>
        <w:t xml:space="preserve">the </w:t>
      </w:r>
      <w:r w:rsidR="00306CB0" w:rsidRPr="006D5884">
        <w:rPr>
          <w:rFonts w:asciiTheme="majorHAnsi" w:hAnsiTheme="majorHAnsi" w:cstheme="majorHAnsi"/>
          <w:sz w:val="28"/>
          <w:szCs w:val="28"/>
        </w:rPr>
        <w:t xml:space="preserve">authority </w:t>
      </w:r>
      <w:r w:rsidR="008E06FD" w:rsidRPr="006D5884">
        <w:rPr>
          <w:rFonts w:asciiTheme="majorHAnsi" w:hAnsiTheme="majorHAnsi" w:cstheme="majorHAnsi"/>
          <w:sz w:val="28"/>
          <w:szCs w:val="28"/>
        </w:rPr>
        <w:t>competent to handle violation</w:t>
      </w:r>
      <w:r w:rsidR="00306CB0" w:rsidRPr="006D5884">
        <w:rPr>
          <w:rFonts w:asciiTheme="majorHAnsi" w:hAnsiTheme="majorHAnsi" w:cstheme="majorHAnsi"/>
          <w:sz w:val="28"/>
          <w:szCs w:val="28"/>
        </w:rPr>
        <w:t>s</w:t>
      </w:r>
      <w:r w:rsidR="008E06FD" w:rsidRPr="006D5884">
        <w:rPr>
          <w:rFonts w:asciiTheme="majorHAnsi" w:hAnsiTheme="majorHAnsi" w:cstheme="majorHAnsi"/>
          <w:sz w:val="28"/>
          <w:szCs w:val="28"/>
        </w:rPr>
        <w:t xml:space="preserve"> </w:t>
      </w:r>
      <w:r w:rsidRPr="006D5884">
        <w:rPr>
          <w:rFonts w:asciiTheme="majorHAnsi" w:hAnsiTheme="majorHAnsi" w:cstheme="majorHAnsi"/>
          <w:sz w:val="28"/>
          <w:szCs w:val="28"/>
        </w:rPr>
        <w:t xml:space="preserve">makes a written conclusion on the corporate name that infringes the industrial property rights as regulated in Point a Clause 1 Article 8 of this Circular, such </w:t>
      </w:r>
      <w:r w:rsidR="00306CB0" w:rsidRPr="006D5884">
        <w:rPr>
          <w:rFonts w:asciiTheme="majorHAnsi" w:hAnsiTheme="majorHAnsi" w:cstheme="majorHAnsi"/>
          <w:sz w:val="28"/>
          <w:szCs w:val="28"/>
        </w:rPr>
        <w:t>authority</w:t>
      </w:r>
      <w:r w:rsidR="008E06FD" w:rsidRPr="006D5884">
        <w:rPr>
          <w:rFonts w:asciiTheme="majorHAnsi" w:hAnsiTheme="majorHAnsi" w:cstheme="majorHAnsi"/>
          <w:sz w:val="28"/>
          <w:szCs w:val="28"/>
        </w:rPr>
        <w:t xml:space="preserve"> competent to handle violation</w:t>
      </w:r>
      <w:r w:rsidR="00306CB0" w:rsidRPr="006D5884">
        <w:rPr>
          <w:rFonts w:asciiTheme="majorHAnsi" w:hAnsiTheme="majorHAnsi" w:cstheme="majorHAnsi"/>
          <w:sz w:val="28"/>
          <w:szCs w:val="28"/>
        </w:rPr>
        <w:t>s</w:t>
      </w:r>
      <w:r w:rsidR="008E06FD" w:rsidRPr="006D5884">
        <w:rPr>
          <w:rFonts w:asciiTheme="majorHAnsi" w:hAnsiTheme="majorHAnsi" w:cstheme="majorHAnsi"/>
          <w:sz w:val="28"/>
          <w:szCs w:val="28"/>
        </w:rPr>
        <w:t xml:space="preserve"> </w:t>
      </w:r>
      <w:r w:rsidRPr="006D5884">
        <w:rPr>
          <w:rFonts w:asciiTheme="majorHAnsi" w:hAnsiTheme="majorHAnsi" w:cstheme="majorHAnsi"/>
          <w:sz w:val="28"/>
          <w:szCs w:val="28"/>
        </w:rPr>
        <w:t xml:space="preserve">shall send such written conclusion to the </w:t>
      </w:r>
      <w:r w:rsidR="006413D1" w:rsidRPr="006D5884">
        <w:rPr>
          <w:rFonts w:asciiTheme="majorHAnsi" w:hAnsiTheme="majorHAnsi" w:cstheme="majorHAnsi"/>
          <w:sz w:val="28"/>
          <w:szCs w:val="28"/>
        </w:rPr>
        <w:t xml:space="preserve">related industrial property right </w:t>
      </w:r>
      <w:r w:rsidRPr="006D5884">
        <w:rPr>
          <w:rFonts w:asciiTheme="majorHAnsi" w:hAnsiTheme="majorHAnsi" w:cstheme="majorHAnsi"/>
          <w:sz w:val="28"/>
          <w:szCs w:val="28"/>
        </w:rPr>
        <w:t xml:space="preserve">holder and violating company, and facilitate </w:t>
      </w:r>
      <w:r w:rsidR="006413D1" w:rsidRPr="006D5884">
        <w:rPr>
          <w:rFonts w:asciiTheme="majorHAnsi" w:hAnsiTheme="majorHAnsi" w:cstheme="majorHAnsi"/>
          <w:sz w:val="28"/>
          <w:szCs w:val="28"/>
        </w:rPr>
        <w:t xml:space="preserve">the negotiation amongs </w:t>
      </w:r>
      <w:r w:rsidRPr="006D5884">
        <w:rPr>
          <w:rFonts w:asciiTheme="majorHAnsi" w:hAnsiTheme="majorHAnsi" w:cstheme="majorHAnsi"/>
          <w:sz w:val="28"/>
          <w:szCs w:val="28"/>
        </w:rPr>
        <w:t>concerned parties within 30 days as of the issuance of such written conclusion.</w:t>
      </w:r>
    </w:p>
    <w:p w:rsidR="006F0DC6" w:rsidRPr="006D5884" w:rsidRDefault="006F0DC6" w:rsidP="006D5884">
      <w:pPr>
        <w:spacing w:after="120" w:line="288" w:lineRule="auto"/>
        <w:jc w:val="both"/>
        <w:rPr>
          <w:rFonts w:asciiTheme="majorHAnsi" w:hAnsiTheme="majorHAnsi" w:cstheme="majorHAnsi"/>
          <w:sz w:val="28"/>
          <w:szCs w:val="28"/>
        </w:rPr>
      </w:pPr>
      <w:r w:rsidRPr="006D5884">
        <w:rPr>
          <w:rFonts w:asciiTheme="majorHAnsi" w:hAnsiTheme="majorHAnsi" w:cstheme="majorHAnsi"/>
          <w:sz w:val="28"/>
          <w:szCs w:val="28"/>
          <w:lang w:val="vi-VN"/>
        </w:rPr>
        <w:t xml:space="preserve">2. </w:t>
      </w:r>
      <w:r w:rsidRPr="006D5884">
        <w:rPr>
          <w:rFonts w:asciiTheme="majorHAnsi" w:hAnsiTheme="majorHAnsi" w:cstheme="majorHAnsi"/>
          <w:sz w:val="28"/>
          <w:szCs w:val="28"/>
        </w:rPr>
        <w:t>If the concerned parties reach an agreement within the prescribed time-limit and propose handling measures in compliance with the law on intellectual property without affecting rights and interests of third parties, consumers and the society as prescribed in Clause 2 Article 27 of Decree No. </w:t>
      </w:r>
      <w:hyperlink r:id="rId6" w:tgtFrame="_blank" w:history="1">
        <w:r w:rsidRPr="006D5884">
          <w:rPr>
            <w:rFonts w:asciiTheme="majorHAnsi" w:hAnsiTheme="majorHAnsi" w:cstheme="majorHAnsi"/>
            <w:color w:val="0000FF"/>
            <w:sz w:val="28"/>
            <w:szCs w:val="28"/>
          </w:rPr>
          <w:t>99/2013/ND-CP</w:t>
        </w:r>
      </w:hyperlink>
      <w:r w:rsidR="008E06FD" w:rsidRPr="006D5884">
        <w:rPr>
          <w:rFonts w:asciiTheme="majorHAnsi" w:hAnsiTheme="majorHAnsi" w:cstheme="majorHAnsi"/>
          <w:sz w:val="28"/>
          <w:szCs w:val="28"/>
        </w:rPr>
        <w:t xml:space="preserve">, the </w:t>
      </w:r>
      <w:r w:rsidR="00306CB0" w:rsidRPr="006D5884">
        <w:rPr>
          <w:rFonts w:asciiTheme="majorHAnsi" w:hAnsiTheme="majorHAnsi" w:cstheme="majorHAnsi"/>
          <w:sz w:val="28"/>
          <w:szCs w:val="28"/>
        </w:rPr>
        <w:t>authority</w:t>
      </w:r>
      <w:r w:rsidR="008E06FD" w:rsidRPr="006D5884">
        <w:rPr>
          <w:rFonts w:asciiTheme="majorHAnsi" w:hAnsiTheme="majorHAnsi" w:cstheme="majorHAnsi"/>
          <w:sz w:val="28"/>
          <w:szCs w:val="28"/>
        </w:rPr>
        <w:t xml:space="preserve"> competent to handle violation</w:t>
      </w:r>
      <w:r w:rsidR="00306CB0" w:rsidRPr="006D5884">
        <w:rPr>
          <w:rFonts w:asciiTheme="majorHAnsi" w:hAnsiTheme="majorHAnsi" w:cstheme="majorHAnsi"/>
          <w:sz w:val="28"/>
          <w:szCs w:val="28"/>
        </w:rPr>
        <w:t>s</w:t>
      </w:r>
      <w:r w:rsidR="008E06FD" w:rsidRPr="006D5884">
        <w:rPr>
          <w:rFonts w:asciiTheme="majorHAnsi" w:hAnsiTheme="majorHAnsi" w:cstheme="majorHAnsi"/>
          <w:sz w:val="28"/>
          <w:szCs w:val="28"/>
        </w:rPr>
        <w:t xml:space="preserve"> </w:t>
      </w:r>
      <w:r w:rsidRPr="006D5884">
        <w:rPr>
          <w:rFonts w:asciiTheme="majorHAnsi" w:hAnsiTheme="majorHAnsi" w:cstheme="majorHAnsi"/>
          <w:sz w:val="28"/>
          <w:szCs w:val="28"/>
        </w:rPr>
        <w:t>shall issue a notice recording such agreement and stop its settlement in this case;</w:t>
      </w:r>
    </w:p>
    <w:p w:rsidR="006F0DC6" w:rsidRPr="006D5884" w:rsidRDefault="006F0DC6" w:rsidP="006D5884">
      <w:pPr>
        <w:spacing w:after="120" w:line="288" w:lineRule="auto"/>
        <w:jc w:val="both"/>
        <w:rPr>
          <w:rFonts w:asciiTheme="majorHAnsi" w:hAnsiTheme="majorHAnsi" w:cstheme="majorHAnsi"/>
          <w:sz w:val="28"/>
          <w:szCs w:val="28"/>
        </w:rPr>
      </w:pPr>
      <w:r w:rsidRPr="006D5884">
        <w:rPr>
          <w:rFonts w:asciiTheme="majorHAnsi" w:hAnsiTheme="majorHAnsi" w:cstheme="majorHAnsi"/>
          <w:sz w:val="28"/>
          <w:szCs w:val="28"/>
        </w:rPr>
        <w:t xml:space="preserve">In case the concerned parties cannot reach an agreement within the prescribed time-limit, the  industrial property right </w:t>
      </w:r>
      <w:r w:rsidR="006B6B3C" w:rsidRPr="006D5884">
        <w:rPr>
          <w:rFonts w:asciiTheme="majorHAnsi" w:hAnsiTheme="majorHAnsi" w:cstheme="majorHAnsi"/>
          <w:sz w:val="28"/>
          <w:szCs w:val="28"/>
        </w:rPr>
        <w:t xml:space="preserve">holder </w:t>
      </w:r>
      <w:r w:rsidRPr="006D5884">
        <w:rPr>
          <w:rFonts w:asciiTheme="majorHAnsi" w:hAnsiTheme="majorHAnsi" w:cstheme="majorHAnsi"/>
          <w:sz w:val="28"/>
          <w:szCs w:val="28"/>
        </w:rPr>
        <w:t xml:space="preserve">is entitled to send written notice to the business registration office, requesting the business registration office to </w:t>
      </w:r>
      <w:r w:rsidR="006B6B3C" w:rsidRPr="006D5884">
        <w:rPr>
          <w:rFonts w:asciiTheme="majorHAnsi" w:hAnsiTheme="majorHAnsi" w:cstheme="majorHAnsi"/>
          <w:sz w:val="28"/>
          <w:szCs w:val="28"/>
        </w:rPr>
        <w:t>send</w:t>
      </w:r>
      <w:r w:rsidRPr="006D5884">
        <w:rPr>
          <w:rFonts w:asciiTheme="majorHAnsi" w:hAnsiTheme="majorHAnsi" w:cstheme="majorHAnsi"/>
          <w:sz w:val="28"/>
          <w:szCs w:val="28"/>
        </w:rPr>
        <w:t xml:space="preserve"> </w:t>
      </w:r>
      <w:r w:rsidR="006B6B3C" w:rsidRPr="006D5884">
        <w:rPr>
          <w:rFonts w:asciiTheme="majorHAnsi" w:hAnsiTheme="majorHAnsi" w:cstheme="majorHAnsi"/>
          <w:sz w:val="28"/>
          <w:szCs w:val="28"/>
        </w:rPr>
        <w:t>a</w:t>
      </w:r>
      <w:r w:rsidRPr="006D5884">
        <w:rPr>
          <w:rFonts w:asciiTheme="majorHAnsi" w:hAnsiTheme="majorHAnsi" w:cstheme="majorHAnsi"/>
          <w:sz w:val="28"/>
          <w:szCs w:val="28"/>
        </w:rPr>
        <w:t xml:space="preserve"> request to the company whose name infringes the industrial property rights to change its name as regulated. The written notice of the holder of industrial property rights shall be enclosed with documents as regulated in Clause 4 Article 19 of the Decree No.78/2015/ND-CP.</w:t>
      </w:r>
    </w:p>
    <w:p w:rsidR="006F0DC6" w:rsidRPr="006D5884" w:rsidRDefault="006F0DC6" w:rsidP="006D5884">
      <w:pPr>
        <w:spacing w:after="120" w:line="288" w:lineRule="auto"/>
        <w:jc w:val="both"/>
        <w:rPr>
          <w:rFonts w:asciiTheme="majorHAnsi" w:hAnsiTheme="majorHAnsi" w:cstheme="majorHAnsi"/>
          <w:sz w:val="28"/>
          <w:szCs w:val="28"/>
        </w:rPr>
      </w:pPr>
      <w:r w:rsidRPr="006D5884">
        <w:rPr>
          <w:rFonts w:asciiTheme="majorHAnsi" w:hAnsiTheme="majorHAnsi" w:cstheme="majorHAnsi"/>
          <w:sz w:val="28"/>
          <w:szCs w:val="28"/>
        </w:rPr>
        <w:t xml:space="preserve">Within 10 days as of the receipt of valid documents, the business registration office shall </w:t>
      </w:r>
      <w:r w:rsidR="006B6B3C" w:rsidRPr="006D5884">
        <w:rPr>
          <w:rFonts w:asciiTheme="majorHAnsi" w:hAnsiTheme="majorHAnsi" w:cstheme="majorHAnsi"/>
          <w:sz w:val="28"/>
          <w:szCs w:val="28"/>
        </w:rPr>
        <w:t>send</w:t>
      </w:r>
      <w:r w:rsidRPr="006D5884">
        <w:rPr>
          <w:rFonts w:asciiTheme="majorHAnsi" w:hAnsiTheme="majorHAnsi" w:cstheme="majorHAnsi"/>
          <w:sz w:val="28"/>
          <w:szCs w:val="28"/>
        </w:rPr>
        <w:t xml:space="preserve"> a notice requesting the company that has the infringing name to change its name and carry out procedures for changing the company's name within 02 months as of the date of notice.</w:t>
      </w:r>
    </w:p>
    <w:p w:rsidR="006F0DC6" w:rsidRPr="006D5884" w:rsidRDefault="006F0DC6" w:rsidP="006D5884">
      <w:pPr>
        <w:spacing w:after="120" w:line="288" w:lineRule="auto"/>
        <w:jc w:val="both"/>
        <w:rPr>
          <w:rFonts w:asciiTheme="majorHAnsi" w:hAnsiTheme="majorHAnsi" w:cstheme="majorHAnsi"/>
          <w:sz w:val="28"/>
          <w:szCs w:val="28"/>
        </w:rPr>
      </w:pPr>
      <w:r w:rsidRPr="006D5884">
        <w:rPr>
          <w:rFonts w:asciiTheme="majorHAnsi" w:hAnsiTheme="majorHAnsi" w:cstheme="majorHAnsi"/>
          <w:sz w:val="28"/>
          <w:szCs w:val="28"/>
          <w:lang w:val="vi-VN"/>
        </w:rPr>
        <w:t xml:space="preserve">3. </w:t>
      </w:r>
      <w:r w:rsidRPr="006D5884">
        <w:rPr>
          <w:rFonts w:asciiTheme="majorHAnsi" w:hAnsiTheme="majorHAnsi" w:cstheme="majorHAnsi"/>
          <w:sz w:val="28"/>
          <w:szCs w:val="28"/>
        </w:rPr>
        <w:t xml:space="preserve">Within 02 months as of the date of notice, if the company that has the infringing name carries out procedures for changing its name as regulated, the business registration office shall send notices to </w:t>
      </w:r>
      <w:r w:rsidR="008E06FD" w:rsidRPr="006D5884">
        <w:rPr>
          <w:rFonts w:asciiTheme="majorHAnsi" w:hAnsiTheme="majorHAnsi" w:cstheme="majorHAnsi"/>
          <w:sz w:val="28"/>
          <w:szCs w:val="28"/>
        </w:rPr>
        <w:t xml:space="preserve">the </w:t>
      </w:r>
      <w:r w:rsidR="00306CB0" w:rsidRPr="006D5884">
        <w:rPr>
          <w:rFonts w:asciiTheme="majorHAnsi" w:hAnsiTheme="majorHAnsi" w:cstheme="majorHAnsi"/>
          <w:sz w:val="28"/>
          <w:szCs w:val="28"/>
        </w:rPr>
        <w:t>authority</w:t>
      </w:r>
      <w:r w:rsidR="00306CB0" w:rsidRPr="006D5884" w:rsidDel="00306CB0">
        <w:rPr>
          <w:rFonts w:asciiTheme="majorHAnsi" w:hAnsiTheme="majorHAnsi" w:cstheme="majorHAnsi"/>
          <w:sz w:val="28"/>
          <w:szCs w:val="28"/>
        </w:rPr>
        <w:t xml:space="preserve"> </w:t>
      </w:r>
      <w:r w:rsidR="008E06FD" w:rsidRPr="006D5884">
        <w:rPr>
          <w:rFonts w:asciiTheme="majorHAnsi" w:hAnsiTheme="majorHAnsi" w:cstheme="majorHAnsi"/>
          <w:sz w:val="28"/>
          <w:szCs w:val="28"/>
        </w:rPr>
        <w:t xml:space="preserve">competent to handle violation </w:t>
      </w:r>
      <w:r w:rsidRPr="006D5884">
        <w:rPr>
          <w:rFonts w:asciiTheme="majorHAnsi" w:hAnsiTheme="majorHAnsi" w:cstheme="majorHAnsi"/>
          <w:sz w:val="28"/>
          <w:szCs w:val="28"/>
        </w:rPr>
        <w:t>and the industrial property right</w:t>
      </w:r>
      <w:r w:rsidR="006B6B3C" w:rsidRPr="006D5884">
        <w:rPr>
          <w:rFonts w:asciiTheme="majorHAnsi" w:hAnsiTheme="majorHAnsi" w:cstheme="majorHAnsi"/>
          <w:sz w:val="28"/>
          <w:szCs w:val="28"/>
        </w:rPr>
        <w:t xml:space="preserve"> holders,</w:t>
      </w:r>
      <w:r w:rsidRPr="006D5884">
        <w:rPr>
          <w:rFonts w:asciiTheme="majorHAnsi" w:hAnsiTheme="majorHAnsi" w:cstheme="majorHAnsi"/>
          <w:sz w:val="28"/>
          <w:szCs w:val="28"/>
        </w:rPr>
        <w:t xml:space="preserve"> of the change of name of the violating company within 05 workings days as of the date on which such change of the company's name is approved by the business registration office.</w:t>
      </w:r>
    </w:p>
    <w:p w:rsidR="006F0DC6" w:rsidRPr="006D5884" w:rsidRDefault="006F0DC6" w:rsidP="006D5884">
      <w:pPr>
        <w:spacing w:after="120" w:line="288" w:lineRule="auto"/>
        <w:jc w:val="both"/>
        <w:rPr>
          <w:rFonts w:asciiTheme="majorHAnsi" w:hAnsiTheme="majorHAnsi" w:cstheme="majorHAnsi"/>
          <w:sz w:val="28"/>
          <w:szCs w:val="28"/>
        </w:rPr>
      </w:pPr>
      <w:r w:rsidRPr="006D5884">
        <w:rPr>
          <w:rFonts w:asciiTheme="majorHAnsi" w:hAnsiTheme="majorHAnsi" w:cstheme="majorHAnsi"/>
          <w:sz w:val="28"/>
          <w:szCs w:val="28"/>
          <w:lang w:val="vi-VN"/>
        </w:rPr>
        <w:t xml:space="preserve">4. </w:t>
      </w:r>
      <w:r w:rsidRPr="006D5884">
        <w:rPr>
          <w:rFonts w:asciiTheme="majorHAnsi" w:hAnsiTheme="majorHAnsi" w:cstheme="majorHAnsi"/>
          <w:sz w:val="28"/>
          <w:szCs w:val="28"/>
        </w:rPr>
        <w:t xml:space="preserve">Within 03 working days as of the end of the time-limit for carrying out procedures for changing the company's name as regulated in Clause 2 of this Article, if the company that has the infringing name fails to carry out procedures for changing its name as regulated, the business registration office shall send notices to the authority competent to handle administrative violations in the field </w:t>
      </w:r>
      <w:r w:rsidRPr="006D5884">
        <w:rPr>
          <w:rFonts w:asciiTheme="majorHAnsi" w:hAnsiTheme="majorHAnsi" w:cstheme="majorHAnsi"/>
          <w:sz w:val="28"/>
          <w:szCs w:val="28"/>
        </w:rPr>
        <w:lastRenderedPageBreak/>
        <w:t xml:space="preserve">of planning and investment, and the infringement-handling authority to inspect and handle in accordance with the law on intellectual property. </w:t>
      </w:r>
    </w:p>
    <w:p w:rsidR="006F0DC6" w:rsidRPr="006D5884" w:rsidRDefault="006F0DC6" w:rsidP="006D5884">
      <w:pPr>
        <w:spacing w:after="120" w:line="288" w:lineRule="auto"/>
        <w:jc w:val="both"/>
        <w:rPr>
          <w:rFonts w:asciiTheme="majorHAnsi" w:hAnsiTheme="majorHAnsi" w:cstheme="majorHAnsi"/>
          <w:sz w:val="28"/>
          <w:szCs w:val="28"/>
        </w:rPr>
      </w:pPr>
      <w:r w:rsidRPr="006D5884">
        <w:rPr>
          <w:rFonts w:asciiTheme="majorHAnsi" w:hAnsiTheme="majorHAnsi" w:cstheme="majorHAnsi"/>
          <w:b/>
          <w:bCs/>
          <w:sz w:val="28"/>
          <w:szCs w:val="28"/>
        </w:rPr>
        <w:t xml:space="preserve">Article 10. Procedures for changing the company’s name, removing infringing elements from the company’s name and revoking enterprise registration certificate in cases  decisions on the imposition of administrative penalties in the field of industrial property are </w:t>
      </w:r>
      <w:r w:rsidR="006B6B3C" w:rsidRPr="006D5884">
        <w:rPr>
          <w:rFonts w:asciiTheme="majorHAnsi" w:hAnsiTheme="majorHAnsi" w:cstheme="majorHAnsi"/>
          <w:b/>
          <w:bCs/>
          <w:sz w:val="28"/>
          <w:szCs w:val="28"/>
        </w:rPr>
        <w:t>issued</w:t>
      </w:r>
    </w:p>
    <w:p w:rsidR="006F0DC6" w:rsidRPr="006D5884" w:rsidRDefault="006F0DC6" w:rsidP="006D5884">
      <w:pPr>
        <w:spacing w:after="120" w:line="288" w:lineRule="auto"/>
        <w:jc w:val="both"/>
        <w:rPr>
          <w:rFonts w:asciiTheme="majorHAnsi" w:hAnsiTheme="majorHAnsi" w:cstheme="majorHAnsi"/>
          <w:sz w:val="28"/>
          <w:szCs w:val="28"/>
        </w:rPr>
      </w:pPr>
      <w:r w:rsidRPr="006D5884">
        <w:rPr>
          <w:rFonts w:asciiTheme="majorHAnsi" w:hAnsiTheme="majorHAnsi" w:cstheme="majorHAnsi"/>
          <w:sz w:val="28"/>
          <w:szCs w:val="28"/>
          <w:lang w:val="vi-VN"/>
        </w:rPr>
        <w:t xml:space="preserve">1. </w:t>
      </w:r>
      <w:r w:rsidRPr="006D5884">
        <w:rPr>
          <w:rFonts w:asciiTheme="majorHAnsi" w:hAnsiTheme="majorHAnsi" w:cstheme="majorHAnsi"/>
          <w:sz w:val="28"/>
          <w:szCs w:val="28"/>
        </w:rPr>
        <w:t xml:space="preserve">If the competent </w:t>
      </w:r>
      <w:r w:rsidR="006B6B3C" w:rsidRPr="006D5884">
        <w:rPr>
          <w:rFonts w:asciiTheme="majorHAnsi" w:hAnsiTheme="majorHAnsi" w:cstheme="majorHAnsi"/>
          <w:sz w:val="28"/>
          <w:szCs w:val="28"/>
        </w:rPr>
        <w:t>person</w:t>
      </w:r>
      <w:r w:rsidRPr="006D5884">
        <w:rPr>
          <w:rFonts w:asciiTheme="majorHAnsi" w:hAnsiTheme="majorHAnsi" w:cstheme="majorHAnsi"/>
          <w:sz w:val="28"/>
          <w:szCs w:val="28"/>
        </w:rPr>
        <w:t xml:space="preserve"> </w:t>
      </w:r>
      <w:r w:rsidR="006B6B3C" w:rsidRPr="006D5884">
        <w:rPr>
          <w:rFonts w:asciiTheme="majorHAnsi" w:hAnsiTheme="majorHAnsi" w:cstheme="majorHAnsi"/>
          <w:sz w:val="28"/>
          <w:szCs w:val="28"/>
        </w:rPr>
        <w:t>issues</w:t>
      </w:r>
      <w:r w:rsidR="00EF7DAB" w:rsidRPr="006D5884">
        <w:rPr>
          <w:rFonts w:asciiTheme="majorHAnsi" w:hAnsiTheme="majorHAnsi" w:cstheme="majorHAnsi"/>
          <w:sz w:val="28"/>
          <w:szCs w:val="28"/>
        </w:rPr>
        <w:t xml:space="preserve"> a decision </w:t>
      </w:r>
      <w:r w:rsidR="008E06FD" w:rsidRPr="006D5884">
        <w:rPr>
          <w:rFonts w:asciiTheme="majorHAnsi" w:hAnsiTheme="majorHAnsi" w:cstheme="majorHAnsi"/>
          <w:sz w:val="28"/>
          <w:szCs w:val="28"/>
        </w:rPr>
        <w:t xml:space="preserve">on sanctioning administrative violations </w:t>
      </w:r>
      <w:r w:rsidRPr="006D5884">
        <w:rPr>
          <w:rFonts w:asciiTheme="majorHAnsi" w:hAnsiTheme="majorHAnsi" w:cstheme="majorHAnsi"/>
          <w:sz w:val="28"/>
          <w:szCs w:val="28"/>
        </w:rPr>
        <w:t xml:space="preserve">as regulated in Point b Clause 1 Article 8 of this Circular, </w:t>
      </w:r>
      <w:r w:rsidR="008E06FD" w:rsidRPr="006D5884">
        <w:rPr>
          <w:rFonts w:asciiTheme="majorHAnsi" w:hAnsiTheme="majorHAnsi" w:cstheme="majorHAnsi"/>
          <w:sz w:val="28"/>
          <w:szCs w:val="28"/>
        </w:rPr>
        <w:t xml:space="preserve">the </w:t>
      </w:r>
      <w:r w:rsidR="006B6B3C" w:rsidRPr="006D5884">
        <w:rPr>
          <w:rFonts w:asciiTheme="majorHAnsi" w:hAnsiTheme="majorHAnsi" w:cstheme="majorHAnsi"/>
          <w:sz w:val="28"/>
          <w:szCs w:val="28"/>
        </w:rPr>
        <w:t>authorities</w:t>
      </w:r>
      <w:r w:rsidR="008E06FD" w:rsidRPr="006D5884">
        <w:rPr>
          <w:rFonts w:asciiTheme="majorHAnsi" w:hAnsiTheme="majorHAnsi" w:cstheme="majorHAnsi"/>
          <w:sz w:val="28"/>
          <w:szCs w:val="28"/>
        </w:rPr>
        <w:t xml:space="preserve"> competent to handle violation</w:t>
      </w:r>
      <w:r w:rsidR="006B6B3C" w:rsidRPr="006D5884">
        <w:rPr>
          <w:rFonts w:asciiTheme="majorHAnsi" w:hAnsiTheme="majorHAnsi" w:cstheme="majorHAnsi"/>
          <w:sz w:val="28"/>
          <w:szCs w:val="28"/>
        </w:rPr>
        <w:t>s</w:t>
      </w:r>
      <w:r w:rsidR="008E06FD" w:rsidRPr="006D5884">
        <w:rPr>
          <w:rFonts w:asciiTheme="majorHAnsi" w:hAnsiTheme="majorHAnsi" w:cstheme="majorHAnsi"/>
          <w:sz w:val="28"/>
          <w:szCs w:val="28"/>
        </w:rPr>
        <w:t xml:space="preserve"> </w:t>
      </w:r>
      <w:r w:rsidR="00EF7DAB" w:rsidRPr="006D5884">
        <w:rPr>
          <w:rFonts w:asciiTheme="majorHAnsi" w:hAnsiTheme="majorHAnsi" w:cstheme="majorHAnsi"/>
          <w:sz w:val="28"/>
          <w:szCs w:val="28"/>
        </w:rPr>
        <w:t>shall send such decision</w:t>
      </w:r>
      <w:r w:rsidRPr="006D5884">
        <w:rPr>
          <w:rFonts w:asciiTheme="majorHAnsi" w:hAnsiTheme="majorHAnsi" w:cstheme="majorHAnsi"/>
          <w:sz w:val="28"/>
          <w:szCs w:val="28"/>
        </w:rPr>
        <w:t xml:space="preserve"> to concerned parties and the business registration office. Within 60 days as of the ef</w:t>
      </w:r>
      <w:r w:rsidR="00EF7DAB" w:rsidRPr="006D5884">
        <w:rPr>
          <w:rFonts w:asciiTheme="majorHAnsi" w:hAnsiTheme="majorHAnsi" w:cstheme="majorHAnsi"/>
          <w:sz w:val="28"/>
          <w:szCs w:val="28"/>
        </w:rPr>
        <w:t>fective date of the decision</w:t>
      </w:r>
      <w:r w:rsidRPr="006D5884">
        <w:rPr>
          <w:rFonts w:asciiTheme="majorHAnsi" w:hAnsiTheme="majorHAnsi" w:cstheme="majorHAnsi"/>
          <w:sz w:val="28"/>
          <w:szCs w:val="28"/>
        </w:rPr>
        <w:t>, the violating company must carry out procedures for changing its name or removing infringing elements from its name as regulated in Clause 2 Article 6 of this Circular.</w:t>
      </w:r>
    </w:p>
    <w:p w:rsidR="006F0DC6" w:rsidRPr="006D5884" w:rsidRDefault="006F0DC6" w:rsidP="006D5884">
      <w:pPr>
        <w:spacing w:after="120" w:line="288" w:lineRule="auto"/>
        <w:jc w:val="both"/>
        <w:rPr>
          <w:rFonts w:asciiTheme="majorHAnsi" w:hAnsiTheme="majorHAnsi" w:cstheme="majorHAnsi"/>
          <w:sz w:val="28"/>
          <w:szCs w:val="28"/>
        </w:rPr>
      </w:pPr>
      <w:r w:rsidRPr="006D5884">
        <w:rPr>
          <w:rFonts w:asciiTheme="majorHAnsi" w:hAnsiTheme="majorHAnsi" w:cstheme="majorHAnsi"/>
          <w:sz w:val="28"/>
          <w:szCs w:val="28"/>
          <w:lang w:val="vi-VN"/>
        </w:rPr>
        <w:t xml:space="preserve">2. </w:t>
      </w:r>
      <w:r w:rsidRPr="006D5884">
        <w:rPr>
          <w:rFonts w:asciiTheme="majorHAnsi" w:hAnsiTheme="majorHAnsi" w:cstheme="majorHAnsi"/>
          <w:sz w:val="28"/>
          <w:szCs w:val="28"/>
        </w:rPr>
        <w:t>Within 10 working days as of the end of the time-limi</w:t>
      </w:r>
      <w:r w:rsidR="00EF7DAB" w:rsidRPr="006D5884">
        <w:rPr>
          <w:rFonts w:asciiTheme="majorHAnsi" w:hAnsiTheme="majorHAnsi" w:cstheme="majorHAnsi"/>
          <w:sz w:val="28"/>
          <w:szCs w:val="28"/>
        </w:rPr>
        <w:t xml:space="preserve">t for executing the decision on sanctioning administrative violations </w:t>
      </w:r>
      <w:r w:rsidRPr="006D5884">
        <w:rPr>
          <w:rFonts w:asciiTheme="majorHAnsi" w:hAnsiTheme="majorHAnsi" w:cstheme="majorHAnsi"/>
          <w:sz w:val="28"/>
          <w:szCs w:val="28"/>
        </w:rPr>
        <w:t>as regulated in Clause 1 of this Article, if the violating company fails to carry out procedures for changing its name or removing infring</w:t>
      </w:r>
      <w:r w:rsidR="00EF7DAB" w:rsidRPr="006D5884">
        <w:rPr>
          <w:rFonts w:asciiTheme="majorHAnsi" w:hAnsiTheme="majorHAnsi" w:cstheme="majorHAnsi"/>
          <w:sz w:val="28"/>
          <w:szCs w:val="28"/>
        </w:rPr>
        <w:t>ing elements from its name, the agencies competent to handle violation</w:t>
      </w:r>
      <w:r w:rsidR="00971F00" w:rsidRPr="006D5884">
        <w:rPr>
          <w:rFonts w:asciiTheme="majorHAnsi" w:hAnsiTheme="majorHAnsi" w:cstheme="majorHAnsi"/>
          <w:sz w:val="28"/>
          <w:szCs w:val="28"/>
        </w:rPr>
        <w:t>s</w:t>
      </w:r>
      <w:r w:rsidR="00EF7DAB" w:rsidRPr="006D5884">
        <w:rPr>
          <w:rFonts w:asciiTheme="majorHAnsi" w:hAnsiTheme="majorHAnsi" w:cstheme="majorHAnsi"/>
          <w:sz w:val="28"/>
          <w:szCs w:val="28"/>
        </w:rPr>
        <w:t xml:space="preserve"> </w:t>
      </w:r>
      <w:r w:rsidRPr="006D5884">
        <w:rPr>
          <w:rFonts w:asciiTheme="majorHAnsi" w:hAnsiTheme="majorHAnsi" w:cstheme="majorHAnsi"/>
          <w:sz w:val="28"/>
          <w:szCs w:val="28"/>
        </w:rPr>
        <w:t>shall send notice to the business registration office for cooperation</w:t>
      </w:r>
      <w:r w:rsidR="00971F00" w:rsidRPr="006D5884">
        <w:rPr>
          <w:rFonts w:asciiTheme="majorHAnsi" w:hAnsiTheme="majorHAnsi" w:cstheme="majorHAnsi"/>
          <w:sz w:val="28"/>
          <w:szCs w:val="28"/>
        </w:rPr>
        <w:t xml:space="preserve"> to handle</w:t>
      </w:r>
      <w:r w:rsidRPr="006D5884">
        <w:rPr>
          <w:rFonts w:asciiTheme="majorHAnsi" w:hAnsiTheme="majorHAnsi" w:cstheme="majorHAnsi"/>
          <w:sz w:val="28"/>
          <w:szCs w:val="28"/>
        </w:rPr>
        <w:t xml:space="preserve">. </w:t>
      </w:r>
    </w:p>
    <w:p w:rsidR="006F0DC6" w:rsidRPr="006D5884" w:rsidRDefault="006F0DC6" w:rsidP="006D5884">
      <w:pPr>
        <w:spacing w:after="120" w:line="288" w:lineRule="auto"/>
        <w:jc w:val="both"/>
        <w:rPr>
          <w:rFonts w:asciiTheme="majorHAnsi" w:hAnsiTheme="majorHAnsi" w:cstheme="majorHAnsi"/>
          <w:sz w:val="28"/>
          <w:szCs w:val="28"/>
        </w:rPr>
      </w:pPr>
      <w:r w:rsidRPr="006D5884">
        <w:rPr>
          <w:rFonts w:asciiTheme="majorHAnsi" w:hAnsiTheme="majorHAnsi" w:cstheme="majorHAnsi"/>
          <w:sz w:val="28"/>
          <w:szCs w:val="28"/>
        </w:rPr>
        <w:t>Within 05 working days as of the re</w:t>
      </w:r>
      <w:r w:rsidR="00EF7DAB" w:rsidRPr="006D5884">
        <w:rPr>
          <w:rFonts w:asciiTheme="majorHAnsi" w:hAnsiTheme="majorHAnsi" w:cstheme="majorHAnsi"/>
          <w:sz w:val="28"/>
          <w:szCs w:val="28"/>
        </w:rPr>
        <w:t>ceipt of the notice sent by the agencies competent to handle violation</w:t>
      </w:r>
      <w:r w:rsidR="00971F00" w:rsidRPr="006D5884">
        <w:rPr>
          <w:rFonts w:asciiTheme="majorHAnsi" w:hAnsiTheme="majorHAnsi" w:cstheme="majorHAnsi"/>
          <w:sz w:val="28"/>
          <w:szCs w:val="28"/>
        </w:rPr>
        <w:t>s</w:t>
      </w:r>
      <w:r w:rsidRPr="006D5884">
        <w:rPr>
          <w:rFonts w:asciiTheme="majorHAnsi" w:hAnsiTheme="majorHAnsi" w:cstheme="majorHAnsi"/>
          <w:sz w:val="28"/>
          <w:szCs w:val="28"/>
        </w:rPr>
        <w:t xml:space="preserve">, the business registration office shall </w:t>
      </w:r>
      <w:r w:rsidR="00971F00" w:rsidRPr="006D5884">
        <w:rPr>
          <w:rFonts w:asciiTheme="majorHAnsi" w:hAnsiTheme="majorHAnsi" w:cstheme="majorHAnsi"/>
          <w:sz w:val="28"/>
          <w:szCs w:val="28"/>
        </w:rPr>
        <w:t>send</w:t>
      </w:r>
      <w:r w:rsidRPr="006D5884">
        <w:rPr>
          <w:rFonts w:asciiTheme="majorHAnsi" w:hAnsiTheme="majorHAnsi" w:cstheme="majorHAnsi"/>
          <w:sz w:val="28"/>
          <w:szCs w:val="28"/>
        </w:rPr>
        <w:t xml:space="preserve"> a notice requesting the violating company to submit the explanatory report as regulated in Point c Clause 1 Article 209 of the </w:t>
      </w:r>
      <w:r w:rsidR="00971F00" w:rsidRPr="006D5884">
        <w:rPr>
          <w:rFonts w:asciiTheme="majorHAnsi" w:hAnsiTheme="majorHAnsi" w:cstheme="majorHAnsi"/>
          <w:sz w:val="28"/>
          <w:szCs w:val="28"/>
        </w:rPr>
        <w:t>L</w:t>
      </w:r>
      <w:r w:rsidRPr="006D5884">
        <w:rPr>
          <w:rFonts w:asciiTheme="majorHAnsi" w:hAnsiTheme="majorHAnsi" w:cstheme="majorHAnsi"/>
          <w:sz w:val="28"/>
          <w:szCs w:val="28"/>
        </w:rPr>
        <w:t xml:space="preserve">aw on enterprises. </w:t>
      </w:r>
    </w:p>
    <w:p w:rsidR="006F0DC6" w:rsidRPr="006D5884" w:rsidRDefault="006F0DC6" w:rsidP="006D5884">
      <w:pPr>
        <w:spacing w:after="120" w:line="288" w:lineRule="auto"/>
        <w:jc w:val="both"/>
        <w:rPr>
          <w:rFonts w:asciiTheme="majorHAnsi" w:hAnsiTheme="majorHAnsi" w:cstheme="majorHAnsi"/>
          <w:sz w:val="28"/>
          <w:szCs w:val="28"/>
        </w:rPr>
      </w:pPr>
      <w:r w:rsidRPr="006D5884">
        <w:rPr>
          <w:rFonts w:asciiTheme="majorHAnsi" w:hAnsiTheme="majorHAnsi" w:cstheme="majorHAnsi"/>
          <w:sz w:val="28"/>
          <w:szCs w:val="28"/>
          <w:lang w:val="vi-VN"/>
        </w:rPr>
        <w:t xml:space="preserve">3. </w:t>
      </w:r>
      <w:r w:rsidRPr="006D5884">
        <w:rPr>
          <w:rFonts w:asciiTheme="majorHAnsi" w:hAnsiTheme="majorHAnsi" w:cstheme="majorHAnsi"/>
          <w:sz w:val="28"/>
          <w:szCs w:val="28"/>
        </w:rPr>
        <w:t xml:space="preserve">Within 10 working days as of the end of the time-limit for submitting the explanatory report as requested by the business registration office, if the violating company fails to submit such report, the business registration office shall send a notice to </w:t>
      </w:r>
      <w:r w:rsidR="00EF7DAB" w:rsidRPr="006D5884">
        <w:rPr>
          <w:rFonts w:asciiTheme="majorHAnsi" w:hAnsiTheme="majorHAnsi" w:cstheme="majorHAnsi"/>
          <w:sz w:val="28"/>
          <w:szCs w:val="28"/>
        </w:rPr>
        <w:t xml:space="preserve">the agencies competent to handle </w:t>
      </w:r>
      <w:r w:rsidRPr="006D5884">
        <w:rPr>
          <w:rFonts w:asciiTheme="majorHAnsi" w:hAnsiTheme="majorHAnsi" w:cstheme="majorHAnsi"/>
          <w:sz w:val="28"/>
          <w:szCs w:val="28"/>
        </w:rPr>
        <w:t xml:space="preserve">administrative violations in the field of planning and investment to handle in accordance with the law. </w:t>
      </w:r>
    </w:p>
    <w:p w:rsidR="006F0DC6" w:rsidRPr="006D5884" w:rsidRDefault="006F0DC6" w:rsidP="006D5884">
      <w:pPr>
        <w:spacing w:after="120" w:line="288" w:lineRule="auto"/>
        <w:jc w:val="both"/>
        <w:rPr>
          <w:rFonts w:asciiTheme="majorHAnsi" w:hAnsiTheme="majorHAnsi" w:cstheme="majorHAnsi"/>
          <w:sz w:val="28"/>
          <w:szCs w:val="28"/>
        </w:rPr>
      </w:pPr>
      <w:r w:rsidRPr="006D5884">
        <w:rPr>
          <w:rFonts w:asciiTheme="majorHAnsi" w:hAnsiTheme="majorHAnsi" w:cstheme="majorHAnsi"/>
          <w:sz w:val="28"/>
          <w:szCs w:val="28"/>
          <w:lang w:val="vi-VN"/>
        </w:rPr>
        <w:t xml:space="preserve">4. </w:t>
      </w:r>
      <w:r w:rsidRPr="006D5884">
        <w:rPr>
          <w:rFonts w:asciiTheme="majorHAnsi" w:hAnsiTheme="majorHAnsi" w:cstheme="majorHAnsi"/>
          <w:sz w:val="28"/>
          <w:szCs w:val="28"/>
        </w:rPr>
        <w:t xml:space="preserve">After 06 months as of the end of the time-limit for submitting the explanatory report as regulated in Clause 2 of this Article, if the violating company fails to submit such report as requested, the business registration office shall revoke the enterprise registration certificate according to </w:t>
      </w:r>
      <w:r w:rsidR="00971F00" w:rsidRPr="006D5884">
        <w:rPr>
          <w:rFonts w:asciiTheme="majorHAnsi" w:hAnsiTheme="majorHAnsi" w:cstheme="majorHAnsi"/>
          <w:sz w:val="28"/>
          <w:szCs w:val="28"/>
        </w:rPr>
        <w:t>sequences</w:t>
      </w:r>
      <w:r w:rsidR="00EF7DAB" w:rsidRPr="006D5884">
        <w:rPr>
          <w:rFonts w:asciiTheme="majorHAnsi" w:hAnsiTheme="majorHAnsi" w:cstheme="majorHAnsi"/>
          <w:sz w:val="28"/>
          <w:szCs w:val="28"/>
        </w:rPr>
        <w:t xml:space="preserve"> and </w:t>
      </w:r>
      <w:r w:rsidRPr="006D5884">
        <w:rPr>
          <w:rFonts w:asciiTheme="majorHAnsi" w:hAnsiTheme="majorHAnsi" w:cstheme="majorHAnsi"/>
          <w:sz w:val="28"/>
          <w:szCs w:val="28"/>
        </w:rPr>
        <w:t>procedures stated in Clause 4 Article 63 of the Decree No. 78/2015/ND-CP.</w:t>
      </w:r>
    </w:p>
    <w:p w:rsidR="006F0DC6" w:rsidRPr="006D5884" w:rsidRDefault="006F0DC6" w:rsidP="006D5884">
      <w:pPr>
        <w:spacing w:after="120" w:line="288" w:lineRule="auto"/>
        <w:jc w:val="both"/>
        <w:rPr>
          <w:rFonts w:asciiTheme="majorHAnsi" w:hAnsiTheme="majorHAnsi" w:cstheme="majorHAnsi"/>
          <w:sz w:val="28"/>
          <w:szCs w:val="28"/>
        </w:rPr>
      </w:pPr>
      <w:r w:rsidRPr="006D5884">
        <w:rPr>
          <w:rFonts w:asciiTheme="majorHAnsi" w:hAnsiTheme="majorHAnsi" w:cstheme="majorHAnsi"/>
          <w:b/>
          <w:bCs/>
          <w:sz w:val="28"/>
          <w:szCs w:val="28"/>
        </w:rPr>
        <w:t xml:space="preserve">Article 11. Responsibility for cooperating to impose measures against corporate names that infringe industrial property rights </w:t>
      </w:r>
    </w:p>
    <w:p w:rsidR="006F0DC6" w:rsidRPr="006D5884" w:rsidRDefault="006F0DC6" w:rsidP="006D5884">
      <w:pPr>
        <w:spacing w:after="120" w:line="288" w:lineRule="auto"/>
        <w:jc w:val="both"/>
        <w:rPr>
          <w:rFonts w:asciiTheme="majorHAnsi" w:hAnsiTheme="majorHAnsi" w:cstheme="majorHAnsi"/>
          <w:sz w:val="28"/>
          <w:szCs w:val="28"/>
        </w:rPr>
      </w:pPr>
      <w:r w:rsidRPr="006D5884">
        <w:rPr>
          <w:rFonts w:asciiTheme="majorHAnsi" w:hAnsiTheme="majorHAnsi" w:cstheme="majorHAnsi"/>
          <w:sz w:val="28"/>
          <w:szCs w:val="28"/>
          <w:lang w:val="vi-VN"/>
        </w:rPr>
        <w:lastRenderedPageBreak/>
        <w:t xml:space="preserve">1. </w:t>
      </w:r>
      <w:r w:rsidR="00971F00" w:rsidRPr="006D5884">
        <w:rPr>
          <w:rFonts w:asciiTheme="majorHAnsi" w:hAnsiTheme="majorHAnsi" w:cstheme="majorHAnsi"/>
          <w:sz w:val="28"/>
          <w:szCs w:val="28"/>
        </w:rPr>
        <w:t>I</w:t>
      </w:r>
      <w:r w:rsidRPr="006D5884">
        <w:rPr>
          <w:rFonts w:asciiTheme="majorHAnsi" w:hAnsiTheme="majorHAnsi" w:cstheme="majorHAnsi"/>
          <w:sz w:val="28"/>
          <w:szCs w:val="28"/>
        </w:rPr>
        <w:t xml:space="preserve">ndustrial property right </w:t>
      </w:r>
      <w:r w:rsidR="00971F00" w:rsidRPr="006D5884">
        <w:rPr>
          <w:rFonts w:asciiTheme="majorHAnsi" w:hAnsiTheme="majorHAnsi" w:cstheme="majorHAnsi"/>
          <w:sz w:val="28"/>
          <w:szCs w:val="28"/>
        </w:rPr>
        <w:t xml:space="preserve">holders </w:t>
      </w:r>
      <w:r w:rsidRPr="006D5884">
        <w:rPr>
          <w:rFonts w:asciiTheme="majorHAnsi" w:hAnsiTheme="majorHAnsi" w:cstheme="majorHAnsi"/>
          <w:sz w:val="28"/>
          <w:szCs w:val="28"/>
        </w:rPr>
        <w:t>shall provide sufficient documents as regulated and coordinate with competent authorities during the imposition of measures against corporate names that infringe industrial property rights.</w:t>
      </w:r>
    </w:p>
    <w:p w:rsidR="006F0DC6" w:rsidRPr="006D5884" w:rsidRDefault="006F0DC6" w:rsidP="006D5884">
      <w:pPr>
        <w:spacing w:after="120" w:line="288" w:lineRule="auto"/>
        <w:jc w:val="both"/>
        <w:rPr>
          <w:rFonts w:asciiTheme="majorHAnsi" w:hAnsiTheme="majorHAnsi" w:cstheme="majorHAnsi"/>
          <w:sz w:val="28"/>
          <w:szCs w:val="28"/>
        </w:rPr>
      </w:pPr>
      <w:r w:rsidRPr="006D5884">
        <w:rPr>
          <w:rFonts w:asciiTheme="majorHAnsi" w:hAnsiTheme="majorHAnsi" w:cstheme="majorHAnsi"/>
          <w:sz w:val="28"/>
          <w:szCs w:val="28"/>
          <w:lang w:val="vi-VN"/>
        </w:rPr>
        <w:t xml:space="preserve">2. </w:t>
      </w:r>
      <w:r w:rsidRPr="006D5884">
        <w:rPr>
          <w:rFonts w:asciiTheme="majorHAnsi" w:hAnsiTheme="majorHAnsi" w:cstheme="majorHAnsi"/>
          <w:sz w:val="28"/>
          <w:szCs w:val="28"/>
        </w:rPr>
        <w:t xml:space="preserve">The business registration office where the violating company is headquartered shall receive and handle the request for changing the name of violating company submitted by the concerned </w:t>
      </w:r>
      <w:r w:rsidR="00971F00" w:rsidRPr="006D5884">
        <w:rPr>
          <w:rFonts w:asciiTheme="majorHAnsi" w:hAnsiTheme="majorHAnsi" w:cstheme="majorHAnsi"/>
          <w:sz w:val="28"/>
          <w:szCs w:val="28"/>
        </w:rPr>
        <w:t>industrial property right holders</w:t>
      </w:r>
      <w:r w:rsidRPr="006D5884">
        <w:rPr>
          <w:rFonts w:asciiTheme="majorHAnsi" w:hAnsiTheme="majorHAnsi" w:cstheme="majorHAnsi"/>
          <w:sz w:val="28"/>
          <w:szCs w:val="28"/>
        </w:rPr>
        <w:t>; the request for revoking enterprise re</w:t>
      </w:r>
      <w:r w:rsidR="00EF7DAB" w:rsidRPr="006D5884">
        <w:rPr>
          <w:rFonts w:asciiTheme="majorHAnsi" w:hAnsiTheme="majorHAnsi" w:cstheme="majorHAnsi"/>
          <w:sz w:val="28"/>
          <w:szCs w:val="28"/>
        </w:rPr>
        <w:t xml:space="preserve">gistration certificate from the </w:t>
      </w:r>
      <w:r w:rsidR="00971F00" w:rsidRPr="006D5884">
        <w:rPr>
          <w:rFonts w:asciiTheme="majorHAnsi" w:hAnsiTheme="majorHAnsi" w:cstheme="majorHAnsi"/>
          <w:sz w:val="28"/>
          <w:szCs w:val="28"/>
        </w:rPr>
        <w:t>authorities</w:t>
      </w:r>
      <w:r w:rsidR="00EF7DAB" w:rsidRPr="006D5884">
        <w:rPr>
          <w:rFonts w:asciiTheme="majorHAnsi" w:hAnsiTheme="majorHAnsi" w:cstheme="majorHAnsi"/>
          <w:sz w:val="28"/>
          <w:szCs w:val="28"/>
        </w:rPr>
        <w:t xml:space="preserve"> competent to handle violation.</w:t>
      </w:r>
    </w:p>
    <w:p w:rsidR="006F0DC6" w:rsidRPr="006D5884" w:rsidRDefault="006F0DC6" w:rsidP="006D5884">
      <w:pPr>
        <w:spacing w:after="120" w:line="288" w:lineRule="auto"/>
        <w:jc w:val="both"/>
        <w:rPr>
          <w:rFonts w:asciiTheme="majorHAnsi" w:hAnsiTheme="majorHAnsi" w:cstheme="majorHAnsi"/>
          <w:sz w:val="28"/>
          <w:szCs w:val="28"/>
        </w:rPr>
      </w:pPr>
      <w:r w:rsidRPr="006D5884">
        <w:rPr>
          <w:rFonts w:asciiTheme="majorHAnsi" w:hAnsiTheme="majorHAnsi" w:cstheme="majorHAnsi"/>
          <w:sz w:val="28"/>
          <w:szCs w:val="28"/>
          <w:lang w:val="vi-VN"/>
        </w:rPr>
        <w:t xml:space="preserve">3. </w:t>
      </w:r>
      <w:r w:rsidRPr="006D5884">
        <w:rPr>
          <w:rFonts w:asciiTheme="majorHAnsi" w:hAnsiTheme="majorHAnsi" w:cstheme="majorHAnsi"/>
          <w:sz w:val="28"/>
          <w:szCs w:val="28"/>
        </w:rPr>
        <w:t xml:space="preserve">The business registration office shall cooperate and appoint its officials to the </w:t>
      </w:r>
      <w:r w:rsidR="00EF7DAB" w:rsidRPr="006D5884">
        <w:rPr>
          <w:rFonts w:asciiTheme="majorHAnsi" w:hAnsiTheme="majorHAnsi" w:cstheme="majorHAnsi"/>
          <w:sz w:val="28"/>
          <w:szCs w:val="28"/>
        </w:rPr>
        <w:t xml:space="preserve">examination, </w:t>
      </w:r>
      <w:r w:rsidRPr="006D5884">
        <w:rPr>
          <w:rFonts w:asciiTheme="majorHAnsi" w:hAnsiTheme="majorHAnsi" w:cstheme="majorHAnsi"/>
          <w:sz w:val="28"/>
          <w:szCs w:val="28"/>
        </w:rPr>
        <w:t xml:space="preserve">inspection team at the request for cooperating to impose measures against the corporate name that infringes the industrial property rights; request the violating company to submit its explanatory report as regulated in Point c Clause 1 Article 209 of the law on enterprises upon the receipt of notice from the infringement-handing authority. </w:t>
      </w:r>
    </w:p>
    <w:p w:rsidR="006F0DC6" w:rsidRPr="006D5884" w:rsidRDefault="006F0DC6" w:rsidP="006D5884">
      <w:pPr>
        <w:spacing w:after="120" w:line="288" w:lineRule="auto"/>
        <w:jc w:val="both"/>
        <w:rPr>
          <w:rFonts w:asciiTheme="majorHAnsi" w:hAnsiTheme="majorHAnsi" w:cstheme="majorHAnsi"/>
          <w:sz w:val="28"/>
          <w:szCs w:val="28"/>
        </w:rPr>
      </w:pPr>
      <w:r w:rsidRPr="006D5884">
        <w:rPr>
          <w:rFonts w:asciiTheme="majorHAnsi" w:hAnsiTheme="majorHAnsi" w:cstheme="majorHAnsi"/>
          <w:sz w:val="28"/>
          <w:szCs w:val="28"/>
          <w:lang w:val="vi-VN"/>
        </w:rPr>
        <w:t xml:space="preserve">4. </w:t>
      </w:r>
      <w:r w:rsidR="00EF7DAB" w:rsidRPr="006D5884">
        <w:rPr>
          <w:rFonts w:asciiTheme="majorHAnsi" w:hAnsiTheme="majorHAnsi" w:cstheme="majorHAnsi"/>
          <w:sz w:val="28"/>
          <w:szCs w:val="28"/>
        </w:rPr>
        <w:t xml:space="preserve">The </w:t>
      </w:r>
      <w:r w:rsidR="00971F00" w:rsidRPr="006D5884">
        <w:rPr>
          <w:rFonts w:asciiTheme="majorHAnsi" w:hAnsiTheme="majorHAnsi" w:cstheme="majorHAnsi"/>
          <w:sz w:val="28"/>
          <w:szCs w:val="28"/>
        </w:rPr>
        <w:t>authorities</w:t>
      </w:r>
      <w:r w:rsidR="00EF7DAB" w:rsidRPr="006D5884">
        <w:rPr>
          <w:rFonts w:asciiTheme="majorHAnsi" w:hAnsiTheme="majorHAnsi" w:cstheme="majorHAnsi"/>
          <w:sz w:val="28"/>
          <w:szCs w:val="28"/>
        </w:rPr>
        <w:t xml:space="preserve"> competent to handle violation </w:t>
      </w:r>
      <w:r w:rsidRPr="006D5884">
        <w:rPr>
          <w:rFonts w:asciiTheme="majorHAnsi" w:hAnsiTheme="majorHAnsi" w:cstheme="majorHAnsi"/>
          <w:sz w:val="28"/>
          <w:szCs w:val="28"/>
        </w:rPr>
        <w:t>shall cooperate with the business registration office to consider the explanatory report submitted by the violating company to impose handling measures in conformity with current laws.</w:t>
      </w:r>
    </w:p>
    <w:p w:rsidR="006F0DC6" w:rsidRPr="006D5884" w:rsidRDefault="006F0DC6" w:rsidP="006D5884">
      <w:pPr>
        <w:spacing w:after="120" w:line="288" w:lineRule="auto"/>
        <w:rPr>
          <w:rFonts w:asciiTheme="majorHAnsi" w:hAnsiTheme="majorHAnsi" w:cstheme="majorHAnsi"/>
          <w:sz w:val="28"/>
          <w:szCs w:val="28"/>
        </w:rPr>
      </w:pPr>
      <w:r w:rsidRPr="006D5884">
        <w:rPr>
          <w:rFonts w:asciiTheme="majorHAnsi" w:hAnsiTheme="majorHAnsi" w:cstheme="majorHAnsi"/>
          <w:b/>
          <w:bCs/>
          <w:sz w:val="28"/>
          <w:szCs w:val="28"/>
        </w:rPr>
        <w:t>Chapter IV</w:t>
      </w:r>
    </w:p>
    <w:p w:rsidR="006F0DC6" w:rsidRPr="006D5884" w:rsidRDefault="006F0DC6" w:rsidP="006D5884">
      <w:pPr>
        <w:spacing w:after="120" w:line="288" w:lineRule="auto"/>
        <w:jc w:val="center"/>
        <w:rPr>
          <w:rFonts w:asciiTheme="majorHAnsi" w:hAnsiTheme="majorHAnsi" w:cstheme="majorHAnsi"/>
          <w:sz w:val="28"/>
          <w:szCs w:val="28"/>
        </w:rPr>
      </w:pPr>
      <w:r w:rsidRPr="006D5884">
        <w:rPr>
          <w:rFonts w:asciiTheme="majorHAnsi" w:hAnsiTheme="majorHAnsi" w:cstheme="majorHAnsi"/>
          <w:b/>
          <w:bCs/>
          <w:sz w:val="28"/>
          <w:szCs w:val="28"/>
        </w:rPr>
        <w:t xml:space="preserve">IMPLEMENTATION </w:t>
      </w:r>
    </w:p>
    <w:p w:rsidR="006F0DC6" w:rsidRPr="006D5884" w:rsidRDefault="006F0DC6" w:rsidP="006D5884">
      <w:pPr>
        <w:spacing w:after="120" w:line="288" w:lineRule="auto"/>
        <w:jc w:val="both"/>
        <w:rPr>
          <w:rFonts w:asciiTheme="majorHAnsi" w:hAnsiTheme="majorHAnsi" w:cstheme="majorHAnsi"/>
          <w:sz w:val="28"/>
          <w:szCs w:val="28"/>
        </w:rPr>
      </w:pPr>
      <w:r w:rsidRPr="006D5884">
        <w:rPr>
          <w:rFonts w:asciiTheme="majorHAnsi" w:hAnsiTheme="majorHAnsi" w:cstheme="majorHAnsi"/>
          <w:b/>
          <w:bCs/>
          <w:sz w:val="28"/>
          <w:szCs w:val="28"/>
        </w:rPr>
        <w:t xml:space="preserve">Article 12. Effect and implementation organization </w:t>
      </w:r>
    </w:p>
    <w:p w:rsidR="006F0DC6" w:rsidRPr="006D5884" w:rsidRDefault="006F0DC6" w:rsidP="006D5884">
      <w:pPr>
        <w:spacing w:after="120" w:line="288" w:lineRule="auto"/>
        <w:jc w:val="both"/>
        <w:rPr>
          <w:rFonts w:asciiTheme="majorHAnsi" w:hAnsiTheme="majorHAnsi" w:cstheme="majorHAnsi"/>
          <w:sz w:val="28"/>
          <w:szCs w:val="28"/>
        </w:rPr>
      </w:pPr>
      <w:r w:rsidRPr="006D5884">
        <w:rPr>
          <w:rFonts w:asciiTheme="majorHAnsi" w:hAnsiTheme="majorHAnsi" w:cstheme="majorHAnsi"/>
          <w:sz w:val="28"/>
          <w:szCs w:val="28"/>
          <w:lang w:val="vi-VN"/>
        </w:rPr>
        <w:t xml:space="preserve">1. </w:t>
      </w:r>
      <w:r w:rsidRPr="006D5884">
        <w:rPr>
          <w:rFonts w:asciiTheme="majorHAnsi" w:hAnsiTheme="majorHAnsi" w:cstheme="majorHAnsi"/>
          <w:sz w:val="28"/>
          <w:szCs w:val="28"/>
        </w:rPr>
        <w:t>This circular shall take effect as of May 20, 2016.</w:t>
      </w:r>
    </w:p>
    <w:p w:rsidR="006F0DC6" w:rsidRPr="006D5884" w:rsidRDefault="006F0DC6" w:rsidP="006D5884">
      <w:pPr>
        <w:spacing w:after="120" w:line="288" w:lineRule="auto"/>
        <w:jc w:val="both"/>
        <w:rPr>
          <w:rFonts w:asciiTheme="majorHAnsi" w:hAnsiTheme="majorHAnsi" w:cstheme="majorHAnsi"/>
          <w:sz w:val="28"/>
          <w:szCs w:val="28"/>
        </w:rPr>
      </w:pPr>
      <w:r w:rsidRPr="006D5884">
        <w:rPr>
          <w:rFonts w:asciiTheme="majorHAnsi" w:hAnsiTheme="majorHAnsi" w:cstheme="majorHAnsi"/>
          <w:sz w:val="28"/>
          <w:szCs w:val="28"/>
          <w:lang w:val="vi-VN"/>
        </w:rPr>
        <w:t xml:space="preserve">2. </w:t>
      </w:r>
      <w:r w:rsidRPr="006D5884">
        <w:rPr>
          <w:rFonts w:asciiTheme="majorHAnsi" w:hAnsiTheme="majorHAnsi" w:cstheme="majorHAnsi"/>
          <w:sz w:val="28"/>
          <w:szCs w:val="28"/>
        </w:rPr>
        <w:t xml:space="preserve">The Inspectorate of the Ministry of Science and Technology; the Agency for Business Registration, the Ministry of Planning and Investment shall inspect the implementation of provisions of this Circular during the cooperation for imposing measures against corporate names that infringe industrial property rights./. </w:t>
      </w:r>
    </w:p>
    <w:p w:rsidR="006F0DC6" w:rsidRPr="006D5884" w:rsidRDefault="006F0DC6" w:rsidP="006D5884">
      <w:pPr>
        <w:spacing w:after="120" w:line="288" w:lineRule="auto"/>
        <w:rPr>
          <w:rFonts w:asciiTheme="majorHAnsi" w:hAnsiTheme="majorHAnsi" w:cstheme="majorHAnsi"/>
          <w:sz w:val="28"/>
          <w:szCs w:val="28"/>
        </w:rPr>
      </w:pPr>
      <w:r w:rsidRPr="006D5884">
        <w:rPr>
          <w:rFonts w:asciiTheme="majorHAnsi" w:hAnsiTheme="majorHAnsi" w:cstheme="majorHAnsi"/>
          <w:sz w:val="28"/>
          <w:szCs w:val="28"/>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6F0DC6" w:rsidRPr="006D5884">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6F0DC6" w:rsidRPr="006D5884" w:rsidRDefault="006F0DC6" w:rsidP="006D5884">
            <w:pPr>
              <w:spacing w:after="120" w:line="288" w:lineRule="auto"/>
              <w:jc w:val="center"/>
              <w:rPr>
                <w:rFonts w:asciiTheme="majorHAnsi" w:hAnsiTheme="majorHAnsi" w:cstheme="majorHAnsi"/>
                <w:sz w:val="28"/>
                <w:szCs w:val="28"/>
              </w:rPr>
            </w:pPr>
            <w:r w:rsidRPr="006D5884">
              <w:rPr>
                <w:rFonts w:asciiTheme="majorHAnsi" w:hAnsiTheme="majorHAnsi" w:cstheme="majorHAnsi"/>
                <w:b/>
                <w:bCs/>
                <w:sz w:val="28"/>
                <w:szCs w:val="28"/>
              </w:rPr>
              <w:t>MINISTER</w:t>
            </w:r>
            <w:r w:rsidRPr="006D5884">
              <w:rPr>
                <w:rFonts w:asciiTheme="majorHAnsi" w:hAnsiTheme="majorHAnsi" w:cstheme="majorHAnsi"/>
                <w:b/>
                <w:bCs/>
                <w:sz w:val="28"/>
                <w:szCs w:val="28"/>
              </w:rPr>
              <w:br/>
              <w:t>OF PLANNING AND INVESTMENT</w:t>
            </w:r>
            <w:r w:rsidRPr="006D5884">
              <w:rPr>
                <w:rFonts w:asciiTheme="majorHAnsi" w:hAnsiTheme="majorHAnsi" w:cstheme="majorHAnsi"/>
                <w:b/>
                <w:bCs/>
                <w:sz w:val="28"/>
                <w:szCs w:val="28"/>
              </w:rPr>
              <w:br/>
            </w:r>
            <w:r w:rsidRPr="006D5884">
              <w:rPr>
                <w:rFonts w:asciiTheme="majorHAnsi" w:hAnsiTheme="majorHAnsi" w:cstheme="majorHAnsi"/>
                <w:b/>
                <w:bCs/>
                <w:sz w:val="28"/>
                <w:szCs w:val="28"/>
              </w:rPr>
              <w:br/>
            </w:r>
            <w:r w:rsidRPr="006D5884">
              <w:rPr>
                <w:rFonts w:asciiTheme="majorHAnsi" w:hAnsiTheme="majorHAnsi" w:cstheme="majorHAnsi"/>
                <w:b/>
                <w:bCs/>
                <w:sz w:val="28"/>
                <w:szCs w:val="28"/>
              </w:rPr>
              <w:br/>
            </w:r>
            <w:r w:rsidRPr="006D5884">
              <w:rPr>
                <w:rFonts w:asciiTheme="majorHAnsi" w:hAnsiTheme="majorHAnsi" w:cstheme="majorHAnsi"/>
                <w:b/>
                <w:bCs/>
                <w:sz w:val="28"/>
                <w:szCs w:val="28"/>
              </w:rPr>
              <w:br/>
            </w:r>
            <w:r w:rsidRPr="006D5884">
              <w:rPr>
                <w:rFonts w:asciiTheme="majorHAnsi" w:hAnsiTheme="majorHAnsi" w:cstheme="majorHAnsi"/>
                <w:b/>
                <w:bCs/>
                <w:sz w:val="28"/>
                <w:szCs w:val="28"/>
              </w:rPr>
              <w:lastRenderedPageBreak/>
              <w:br/>
              <w:t>Bui Quang Vinh</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6F0DC6" w:rsidRPr="006D5884" w:rsidRDefault="006F0DC6" w:rsidP="006D5884">
            <w:pPr>
              <w:spacing w:after="120" w:line="288" w:lineRule="auto"/>
              <w:jc w:val="center"/>
              <w:rPr>
                <w:rFonts w:asciiTheme="majorHAnsi" w:hAnsiTheme="majorHAnsi" w:cstheme="majorHAnsi"/>
                <w:sz w:val="28"/>
                <w:szCs w:val="28"/>
              </w:rPr>
            </w:pPr>
            <w:r w:rsidRPr="006D5884">
              <w:rPr>
                <w:rFonts w:asciiTheme="majorHAnsi" w:hAnsiTheme="majorHAnsi" w:cstheme="majorHAnsi"/>
                <w:b/>
                <w:bCs/>
                <w:sz w:val="28"/>
                <w:szCs w:val="28"/>
              </w:rPr>
              <w:lastRenderedPageBreak/>
              <w:t xml:space="preserve">MINISTER </w:t>
            </w:r>
            <w:r w:rsidRPr="006D5884">
              <w:rPr>
                <w:rFonts w:asciiTheme="majorHAnsi" w:hAnsiTheme="majorHAnsi" w:cstheme="majorHAnsi"/>
                <w:b/>
                <w:bCs/>
                <w:sz w:val="28"/>
                <w:szCs w:val="28"/>
              </w:rPr>
              <w:br/>
              <w:t>OF SCIENCE AND TECHNOLOGY</w:t>
            </w:r>
            <w:r w:rsidRPr="006D5884">
              <w:rPr>
                <w:rFonts w:asciiTheme="majorHAnsi" w:hAnsiTheme="majorHAnsi" w:cstheme="majorHAnsi"/>
                <w:b/>
                <w:bCs/>
                <w:sz w:val="28"/>
                <w:szCs w:val="28"/>
              </w:rPr>
              <w:br/>
            </w:r>
            <w:r w:rsidRPr="006D5884">
              <w:rPr>
                <w:rFonts w:asciiTheme="majorHAnsi" w:hAnsiTheme="majorHAnsi" w:cstheme="majorHAnsi"/>
                <w:b/>
                <w:bCs/>
                <w:sz w:val="28"/>
                <w:szCs w:val="28"/>
              </w:rPr>
              <w:br/>
            </w:r>
            <w:r w:rsidRPr="006D5884">
              <w:rPr>
                <w:rFonts w:asciiTheme="majorHAnsi" w:hAnsiTheme="majorHAnsi" w:cstheme="majorHAnsi"/>
                <w:b/>
                <w:bCs/>
                <w:sz w:val="28"/>
                <w:szCs w:val="28"/>
              </w:rPr>
              <w:br/>
            </w:r>
            <w:r w:rsidRPr="006D5884">
              <w:rPr>
                <w:rFonts w:asciiTheme="majorHAnsi" w:hAnsiTheme="majorHAnsi" w:cstheme="majorHAnsi"/>
                <w:b/>
                <w:bCs/>
                <w:sz w:val="28"/>
                <w:szCs w:val="28"/>
              </w:rPr>
              <w:br/>
            </w:r>
            <w:r w:rsidRPr="006D5884">
              <w:rPr>
                <w:rFonts w:asciiTheme="majorHAnsi" w:hAnsiTheme="majorHAnsi" w:cstheme="majorHAnsi"/>
                <w:b/>
                <w:bCs/>
                <w:sz w:val="28"/>
                <w:szCs w:val="28"/>
              </w:rPr>
              <w:lastRenderedPageBreak/>
              <w:br/>
              <w:t>Nguyen Quan</w:t>
            </w:r>
          </w:p>
        </w:tc>
      </w:tr>
    </w:tbl>
    <w:p w:rsidR="006F0DC6" w:rsidRPr="006D5884" w:rsidRDefault="006F0DC6" w:rsidP="006D5884">
      <w:pPr>
        <w:spacing w:after="120" w:line="288" w:lineRule="auto"/>
        <w:rPr>
          <w:rFonts w:asciiTheme="majorHAnsi" w:hAnsiTheme="majorHAnsi" w:cstheme="majorHAnsi"/>
          <w:sz w:val="28"/>
          <w:szCs w:val="28"/>
        </w:rPr>
      </w:pPr>
      <w:r w:rsidRPr="006D5884">
        <w:rPr>
          <w:rFonts w:asciiTheme="majorHAnsi" w:hAnsiTheme="majorHAnsi" w:cstheme="majorHAnsi"/>
          <w:b/>
          <w:bCs/>
          <w:i/>
          <w:iCs/>
          <w:sz w:val="28"/>
          <w:szCs w:val="28"/>
        </w:rPr>
        <w:lastRenderedPageBreak/>
        <w:t> </w:t>
      </w:r>
    </w:p>
    <w:p w:rsidR="006F0DC6" w:rsidRPr="006D5884" w:rsidRDefault="006F0DC6" w:rsidP="006D5884">
      <w:pPr>
        <w:spacing w:after="120" w:line="288" w:lineRule="auto"/>
        <w:rPr>
          <w:rFonts w:asciiTheme="majorHAnsi" w:hAnsiTheme="majorHAnsi" w:cstheme="majorHAnsi"/>
          <w:sz w:val="28"/>
          <w:szCs w:val="28"/>
        </w:rPr>
      </w:pPr>
    </w:p>
    <w:sectPr w:rsidR="006F0DC6" w:rsidRPr="006D5884" w:rsidSect="00E5018D">
      <w:headerReference w:type="default" r:id="rId7"/>
      <w:pgSz w:w="11906" w:h="16838" w:code="9"/>
      <w:pgMar w:top="1134" w:right="1134"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64D8" w:rsidRDefault="00AD64D8" w:rsidP="006D5884">
      <w:r>
        <w:separator/>
      </w:r>
    </w:p>
  </w:endnote>
  <w:endnote w:type="continuationSeparator" w:id="0">
    <w:p w:rsidR="00AD64D8" w:rsidRDefault="00AD64D8" w:rsidP="006D58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64D8" w:rsidRDefault="00AD64D8" w:rsidP="006D5884">
      <w:r>
        <w:separator/>
      </w:r>
    </w:p>
  </w:footnote>
  <w:footnote w:type="continuationSeparator" w:id="0">
    <w:p w:rsidR="00AD64D8" w:rsidRDefault="00AD64D8" w:rsidP="006D588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6109379"/>
      <w:docPartObj>
        <w:docPartGallery w:val="Page Numbers (Top of Page)"/>
        <w:docPartUnique/>
      </w:docPartObj>
    </w:sdtPr>
    <w:sdtEndPr>
      <w:rPr>
        <w:noProof/>
      </w:rPr>
    </w:sdtEndPr>
    <w:sdtContent>
      <w:p w:rsidR="006D5884" w:rsidRDefault="006D5884">
        <w:pPr>
          <w:pStyle w:val="Header"/>
          <w:jc w:val="center"/>
        </w:pPr>
        <w:r>
          <w:fldChar w:fldCharType="begin"/>
        </w:r>
        <w:r>
          <w:instrText xml:space="preserve"> PAGE   \* MERGEFORMAT </w:instrText>
        </w:r>
        <w:r>
          <w:fldChar w:fldCharType="separate"/>
        </w:r>
        <w:r w:rsidR="00E5018D">
          <w:rPr>
            <w:noProof/>
          </w:rPr>
          <w:t>2</w:t>
        </w:r>
        <w:r>
          <w:rPr>
            <w:noProof/>
          </w:rPr>
          <w:fldChar w:fldCharType="end"/>
        </w:r>
      </w:p>
    </w:sdtContent>
  </w:sdt>
  <w:p w:rsidR="006D5884" w:rsidRDefault="006D588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415020"/>
    <w:rsid w:val="000570DB"/>
    <w:rsid w:val="00083116"/>
    <w:rsid w:val="000B04DF"/>
    <w:rsid w:val="000E6F8A"/>
    <w:rsid w:val="001819CF"/>
    <w:rsid w:val="001D21B3"/>
    <w:rsid w:val="001E0A76"/>
    <w:rsid w:val="002C66D6"/>
    <w:rsid w:val="00306CB0"/>
    <w:rsid w:val="003B58E3"/>
    <w:rsid w:val="00415020"/>
    <w:rsid w:val="00521BED"/>
    <w:rsid w:val="005676E9"/>
    <w:rsid w:val="006413D1"/>
    <w:rsid w:val="00642230"/>
    <w:rsid w:val="00653A9A"/>
    <w:rsid w:val="006B6B3C"/>
    <w:rsid w:val="006D5884"/>
    <w:rsid w:val="006E3D74"/>
    <w:rsid w:val="006F0DC6"/>
    <w:rsid w:val="006F3C74"/>
    <w:rsid w:val="00754B39"/>
    <w:rsid w:val="007A27C3"/>
    <w:rsid w:val="007E11E0"/>
    <w:rsid w:val="008E06FD"/>
    <w:rsid w:val="008E561A"/>
    <w:rsid w:val="009013FE"/>
    <w:rsid w:val="00971F00"/>
    <w:rsid w:val="00A75E82"/>
    <w:rsid w:val="00AD64D8"/>
    <w:rsid w:val="00AF4232"/>
    <w:rsid w:val="00C115E5"/>
    <w:rsid w:val="00C8723B"/>
    <w:rsid w:val="00DC1DEA"/>
    <w:rsid w:val="00DF5D36"/>
    <w:rsid w:val="00E5018D"/>
    <w:rsid w:val="00EF7DAB"/>
    <w:rsid w:val="00F33E3C"/>
    <w:rsid w:val="00F83357"/>
  </w:rsids>
  <m:mathPr>
    <m:mathFont m:val="Cambria Math"/>
    <m:brkBin m:val="before"/>
    <m:brkBinSub m:val="--"/>
    <m:smallFrac m:val="0"/>
    <m:dispDef/>
    <m:lMargin m:val="0"/>
    <m:rMargin m:val="0"/>
    <m:defJc m:val="centerGroup"/>
    <m:wrapRight/>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725F87D"/>
  <w15:docId w15:val="{DA1833C1-664E-4AA5-9430-A29898461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vi-VN" w:eastAsia="vi-VN"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5E8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5E82"/>
    <w:rPr>
      <w:rFonts w:ascii="Segoe UI" w:hAnsi="Segoe UI" w:cs="Segoe UI"/>
      <w:sz w:val="18"/>
      <w:szCs w:val="18"/>
      <w:lang w:val="en-US" w:eastAsia="en-US"/>
    </w:rPr>
  </w:style>
  <w:style w:type="paragraph" w:styleId="Header">
    <w:name w:val="header"/>
    <w:basedOn w:val="Normal"/>
    <w:link w:val="HeaderChar"/>
    <w:uiPriority w:val="99"/>
    <w:unhideWhenUsed/>
    <w:rsid w:val="006D5884"/>
    <w:pPr>
      <w:tabs>
        <w:tab w:val="center" w:pos="4680"/>
        <w:tab w:val="right" w:pos="9360"/>
      </w:tabs>
    </w:pPr>
  </w:style>
  <w:style w:type="character" w:customStyle="1" w:styleId="HeaderChar">
    <w:name w:val="Header Char"/>
    <w:basedOn w:val="DefaultParagraphFont"/>
    <w:link w:val="Header"/>
    <w:uiPriority w:val="99"/>
    <w:rsid w:val="006D5884"/>
    <w:rPr>
      <w:sz w:val="24"/>
      <w:szCs w:val="24"/>
      <w:lang w:val="en-US" w:eastAsia="en-US"/>
    </w:rPr>
  </w:style>
  <w:style w:type="paragraph" w:styleId="Footer">
    <w:name w:val="footer"/>
    <w:basedOn w:val="Normal"/>
    <w:link w:val="FooterChar"/>
    <w:uiPriority w:val="99"/>
    <w:unhideWhenUsed/>
    <w:rsid w:val="006D5884"/>
    <w:pPr>
      <w:tabs>
        <w:tab w:val="center" w:pos="4680"/>
        <w:tab w:val="right" w:pos="9360"/>
      </w:tabs>
    </w:pPr>
  </w:style>
  <w:style w:type="character" w:customStyle="1" w:styleId="FooterChar">
    <w:name w:val="Footer Char"/>
    <w:basedOn w:val="DefaultParagraphFont"/>
    <w:link w:val="Footer"/>
    <w:uiPriority w:val="99"/>
    <w:rsid w:val="006D5884"/>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thuvienphapluat.vn/phap-luat/tim-van-ban.aspx?keyword=99/2013/ND-CP&amp;area=2&amp;type=0&amp;match=False&amp;vc=True&amp;lan=0"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2258</Words>
  <Characters>12871</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15099</CharactersWithSpaces>
  <SharedDoc>false</SharedDoc>
  <HLinks>
    <vt:vector size="6" baseType="variant">
      <vt:variant>
        <vt:i4>6750324</vt:i4>
      </vt:variant>
      <vt:variant>
        <vt:i4>0</vt:i4>
      </vt:variant>
      <vt:variant>
        <vt:i4>0</vt:i4>
      </vt:variant>
      <vt:variant>
        <vt:i4>5</vt:i4>
      </vt:variant>
      <vt:variant>
        <vt:lpwstr>http://thuvienphapluat.vn/phap-luat/tim-van-ban.aspx?keyword=99/2013/ND-CP&amp;area=2&amp;type=0&amp;match=False&amp;vc=True&amp;lan=0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NOIP</dc:creator>
  <cp:lastModifiedBy>Admin</cp:lastModifiedBy>
  <cp:revision>5</cp:revision>
  <cp:lastPrinted>1899-12-31T17:00:00Z</cp:lastPrinted>
  <dcterms:created xsi:type="dcterms:W3CDTF">2021-02-18T09:41:00Z</dcterms:created>
  <dcterms:modified xsi:type="dcterms:W3CDTF">2021-03-04T08:00:00Z</dcterms:modified>
</cp:coreProperties>
</file>